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24" w:rsidRPr="001E2624" w:rsidRDefault="001E2624" w:rsidP="0012072F">
      <w:pPr>
        <w:spacing w:after="0" w:line="240" w:lineRule="auto"/>
        <w:jc w:val="center"/>
        <w:rPr>
          <w:rFonts w:cs="B Titr" w:hint="cs"/>
          <w:b/>
          <w:bCs/>
          <w:color w:val="FFFEFD" w:themeColor="accent6" w:themeTint="02"/>
          <w:spacing w:val="10"/>
          <w:sz w:val="44"/>
          <w:szCs w:val="44"/>
          <w:rtl/>
          <w:lang w:eastAsia="x-non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1E2624">
        <w:rPr>
          <w:rFonts w:cs="B Titr" w:hint="cs"/>
          <w:b/>
          <w:bCs/>
          <w:color w:val="FFFEFD" w:themeColor="accent6" w:themeTint="02"/>
          <w:spacing w:val="10"/>
          <w:sz w:val="44"/>
          <w:szCs w:val="44"/>
          <w:rtl/>
          <w:lang w:eastAsia="x-non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معرفی منتخبی از اختراعات و ابداعات </w:t>
      </w:r>
    </w:p>
    <w:p w:rsidR="00950796" w:rsidRPr="001E2624" w:rsidRDefault="00950796" w:rsidP="0012072F">
      <w:pPr>
        <w:spacing w:after="0" w:line="240" w:lineRule="auto"/>
        <w:jc w:val="center"/>
        <w:rPr>
          <w:rFonts w:cs="B Titr"/>
          <w:b/>
          <w:bCs/>
          <w:color w:val="FFFEFD" w:themeColor="accent6" w:themeTint="02"/>
          <w:spacing w:val="10"/>
          <w:sz w:val="48"/>
          <w:szCs w:val="48"/>
          <w:rtl/>
          <w:lang w:eastAsia="x-non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1E2624">
        <w:rPr>
          <w:rFonts w:cs="B Titr"/>
          <w:b/>
          <w:bCs/>
          <w:color w:val="FFFEFD" w:themeColor="accent6" w:themeTint="02"/>
          <w:spacing w:val="10"/>
          <w:sz w:val="48"/>
          <w:szCs w:val="48"/>
          <w:rtl/>
          <w:lang w:eastAsia="x-none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دانشکده پست و مخابرات</w:t>
      </w:r>
    </w:p>
    <w:p w:rsidR="002A56F1" w:rsidRPr="0084628E" w:rsidRDefault="002A56F1" w:rsidP="0012072F">
      <w:pPr>
        <w:spacing w:after="120" w:line="240" w:lineRule="auto"/>
        <w:ind w:left="28"/>
        <w:rPr>
          <w:rFonts w:ascii="Times New Roman" w:hAnsi="Times New Roman" w:cs="B Zar"/>
          <w:b/>
          <w:bCs/>
          <w:sz w:val="10"/>
          <w:szCs w:val="10"/>
          <w:rtl/>
        </w:rPr>
      </w:pPr>
    </w:p>
    <w:p w:rsidR="002A56F1" w:rsidRPr="0084628E" w:rsidRDefault="002A56F1" w:rsidP="0012072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B Lotus"/>
          <w:b/>
          <w:bCs/>
          <w:sz w:val="26"/>
          <w:szCs w:val="26"/>
        </w:rPr>
      </w:pPr>
      <w:r w:rsidRPr="0084628E">
        <w:rPr>
          <w:rFonts w:ascii="Times New Roman" w:hAnsi="Times New Roman" w:cs="B Lotus" w:hint="cs"/>
          <w:b/>
          <w:bCs/>
          <w:sz w:val="26"/>
          <w:szCs w:val="26"/>
          <w:rtl/>
        </w:rPr>
        <w:t>کاوشگر بصیر خلیج فارس</w:t>
      </w:r>
    </w:p>
    <w:p w:rsidR="00E921CB" w:rsidRPr="0084628E" w:rsidRDefault="00E921CB" w:rsidP="0012072F">
      <w:pPr>
        <w:pStyle w:val="ListParagraph"/>
        <w:spacing w:after="0" w:line="240" w:lineRule="auto"/>
        <w:ind w:left="386"/>
        <w:rPr>
          <w:rFonts w:ascii="Times New Roman" w:hAnsi="Times New Roman" w:cs="B Lotus"/>
          <w:sz w:val="26"/>
          <w:szCs w:val="26"/>
          <w:rtl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ربات زیردریایی در حوزه فیبرنوری</w:t>
      </w:r>
      <w:r w:rsidR="002A56F1" w:rsidRPr="0084628E">
        <w:rPr>
          <w:rFonts w:ascii="Times New Roman" w:hAnsi="Times New Roman" w:cs="B Lotus" w:hint="cs"/>
          <w:sz w:val="26"/>
          <w:szCs w:val="26"/>
          <w:rtl/>
        </w:rPr>
        <w:t xml:space="preserve"> (</w:t>
      </w:r>
      <w:r w:rsidR="002A56F1" w:rsidRPr="0084628E">
        <w:rPr>
          <w:rFonts w:ascii="Times New Roman" w:hAnsi="Times New Roman" w:cs="B Lotus"/>
          <w:sz w:val="26"/>
          <w:szCs w:val="26"/>
        </w:rPr>
        <w:t>ROV</w:t>
      </w:r>
      <w:r w:rsidR="002A56F1" w:rsidRPr="0084628E">
        <w:rPr>
          <w:rFonts w:ascii="Times New Roman" w:hAnsi="Times New Roman" w:cs="B Lotus" w:hint="cs"/>
          <w:sz w:val="26"/>
          <w:szCs w:val="26"/>
          <w:rtl/>
        </w:rPr>
        <w:t xml:space="preserve">) </w:t>
      </w:r>
      <w:r w:rsidRPr="0084628E">
        <w:rPr>
          <w:rFonts w:ascii="Times New Roman" w:hAnsi="Times New Roman" w:cs="B Lotus"/>
          <w:sz w:val="26"/>
          <w:szCs w:val="26"/>
          <w:rtl/>
        </w:rPr>
        <w:t>که می تواند با توجه به سنسور</w:t>
      </w:r>
      <w:r w:rsidR="000409F4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 xml:space="preserve">سوناری که روی آن نصب شده از بستر دریا تصاویر سوناری با کیفیت بسیار بالا و با قابلیت نقطه سنجی </w:t>
      </w:r>
      <w:r w:rsidRPr="0084628E">
        <w:rPr>
          <w:rFonts w:ascii="Times New Roman" w:hAnsi="Times New Roman" w:cs="B Lotus"/>
          <w:sz w:val="26"/>
          <w:szCs w:val="26"/>
        </w:rPr>
        <w:t xml:space="preserve">GPS </w:t>
      </w:r>
      <w:r w:rsidR="00D74892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ارائه دهد و در آب</w:t>
      </w:r>
      <w:r w:rsidR="004E6676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های آلوده و آب</w:t>
      </w:r>
      <w:r w:rsidR="004E6676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های که تصویر ویدئویی نمی تواند تهیه شود با بعد مسافت د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>ر</w:t>
      </w:r>
      <w:r w:rsidRPr="0084628E">
        <w:rPr>
          <w:rFonts w:ascii="Times New Roman" w:hAnsi="Times New Roman" w:cs="B Lotus"/>
          <w:sz w:val="26"/>
          <w:szCs w:val="26"/>
          <w:rtl/>
        </w:rPr>
        <w:t xml:space="preserve"> عرض 300 متر می تواند اسکن کند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>.</w:t>
      </w:r>
    </w:p>
    <w:p w:rsidR="00E921CB" w:rsidRPr="0084628E" w:rsidRDefault="00583EB6" w:rsidP="0012072F">
      <w:pPr>
        <w:spacing w:after="0" w:line="240" w:lineRule="auto"/>
        <w:ind w:left="26" w:firstLine="360"/>
        <w:jc w:val="center"/>
        <w:rPr>
          <w:rFonts w:ascii="Times New Roman" w:hAnsi="Times New Roman" w:cs="B Lotus"/>
          <w:sz w:val="26"/>
          <w:szCs w:val="26"/>
          <w:rtl/>
        </w:rPr>
      </w:pPr>
      <w:r w:rsidRPr="0084628E">
        <w:rPr>
          <w:rFonts w:ascii="Times New Roman" w:hAnsi="Times New Roman" w:cs="B Lotus"/>
          <w:noProof/>
          <w:sz w:val="26"/>
          <w:szCs w:val="26"/>
        </w:rPr>
        <w:drawing>
          <wp:inline distT="0" distB="0" distL="0" distR="0" wp14:anchorId="4ADC32EB" wp14:editId="7C9A4420">
            <wp:extent cx="3863856" cy="2119795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59" cy="21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8E" w:rsidRPr="00F830EB" w:rsidRDefault="0084628E" w:rsidP="0012072F">
      <w:pPr>
        <w:spacing w:after="0" w:line="240" w:lineRule="auto"/>
        <w:rPr>
          <w:rFonts w:ascii="Times New Roman" w:hAnsi="Times New Roman" w:cs="B Lotus"/>
          <w:sz w:val="12"/>
          <w:szCs w:val="12"/>
          <w:rtl/>
        </w:rPr>
      </w:pPr>
    </w:p>
    <w:p w:rsidR="0084628E" w:rsidRPr="0084628E" w:rsidRDefault="0084628E" w:rsidP="0012072F">
      <w:p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عمده ترین اهداف این ربات زیر دریایی موارد ذیل می باشد.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انجام بررسی های قبل از اجرای تاسیسات بندری ،سازه ها و تاسیسات ساحلی و فراساحلی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پایش، اسکن و بررسی مراحل اجرای عملیات ساخت و یا باز سازی  تاسیسات بندری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بررسی و مطالعه نرخ رسوب گذاری در حوضچه های بنادر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وضعیت سنجی بستر، قبل و بعد از اجرای عملیات لایروبی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اجرای عملیات پیشگیرانه در حوزه پدافند غیر عامل و حمایت از عملیات امن سازی بنادر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اسکن تاسیسات بندری در حال اجرا و وضعیت سنجی آن ها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سلامت سنجی و اسکن تاسیسات بندری قدیمی جهت انجام بازرسی های دوره ای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مطالعه وضعیت بستر جهت پیش بینی استقرار سازه های مختلف بندری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 xml:space="preserve">انجام خدمات </w:t>
      </w:r>
      <w:r w:rsidRPr="0084628E">
        <w:rPr>
          <w:rFonts w:ascii="Times New Roman" w:hAnsi="Times New Roman" w:cs="B Lotus"/>
          <w:sz w:val="26"/>
          <w:szCs w:val="26"/>
        </w:rPr>
        <w:t>Hi-Tech</w:t>
      </w:r>
      <w:r w:rsidRPr="0084628E">
        <w:rPr>
          <w:rFonts w:ascii="Times New Roman" w:hAnsi="Times New Roman" w:cs="B Lotus"/>
          <w:sz w:val="26"/>
          <w:szCs w:val="26"/>
          <w:rtl/>
        </w:rPr>
        <w:t xml:space="preserve"> برای شناور های سطحی و زیر سطحی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انجام مطالعات و بررسی های پیشگیرانه در حوزه پدافند غیر عامل و دفاع از آب های سرزمینی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پایش و مونیتورینگ وضعیت تاسیسات زیر آب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وضعیت سنجی و اسکن شرایط و موقعیت سنجی شناور های مغروقه و اشیاء زیر آب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شناسایی و تشخیص موقعیت افراد و پرسنل غواص در زیر آب در شرایط بحرانی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انجام مطالعات زیست محیطی و بررسی زیستگاه های ساحلی و فراساحلی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lastRenderedPageBreak/>
        <w:t>حمایت و نظارت بر امور ماهیگیری شیلات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انجام کاوش ها و بررسی های باستان شناسی در زیر آب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فعالیت و پایش در حوزه شناخت وضعیت بستر از نظر پارامتر های زمین شناختی جهت مشخص نمودن مسیر ها و موقعیت های مورد نظر در پروژه های ساحلی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اسکن، موقعیت سنجی و بررسی سلامت تاسیسات مهم زیر آبی مانند کابل های فیبر نوری دریایی، خطوط لوله انقال نفت و گاز و ...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حمایت از عملیا</w:t>
      </w:r>
      <w:r w:rsidR="00F830EB">
        <w:rPr>
          <w:rFonts w:ascii="Times New Roman" w:hAnsi="Times New Roman" w:cs="B Lotus"/>
          <w:sz w:val="26"/>
          <w:szCs w:val="26"/>
          <w:rtl/>
        </w:rPr>
        <w:t>ت نجات، در حوادث دریایی</w:t>
      </w:r>
      <w:r w:rsidR="00F830EB">
        <w:rPr>
          <w:rFonts w:ascii="Times New Roman" w:hAnsi="Times New Roman" w:cs="B Lotus" w:hint="cs"/>
          <w:sz w:val="26"/>
          <w:szCs w:val="26"/>
          <w:rtl/>
        </w:rPr>
        <w:t>.</w:t>
      </w:r>
    </w:p>
    <w:p w:rsidR="00E921CB" w:rsidRPr="0084628E" w:rsidRDefault="00E921CB" w:rsidP="0012072F">
      <w:pPr>
        <w:spacing w:after="0" w:line="240" w:lineRule="auto"/>
        <w:rPr>
          <w:rFonts w:ascii="Times New Roman" w:hAnsi="Times New Roman" w:cs="B Lotus"/>
          <w:sz w:val="26"/>
          <w:szCs w:val="26"/>
        </w:rPr>
      </w:pPr>
    </w:p>
    <w:p w:rsidR="0084628E" w:rsidRPr="0084628E" w:rsidRDefault="0084628E" w:rsidP="0012072F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B Lotus"/>
          <w:b/>
          <w:bCs/>
          <w:sz w:val="26"/>
          <w:szCs w:val="26"/>
        </w:rPr>
      </w:pPr>
      <w:r w:rsidRPr="0084628E">
        <w:rPr>
          <w:rFonts w:ascii="Times New Roman" w:hAnsi="Times New Roman" w:cs="B Lotus"/>
          <w:b/>
          <w:bCs/>
          <w:sz w:val="26"/>
          <w:szCs w:val="26"/>
          <w:rtl/>
        </w:rPr>
        <w:t>سنجشگر خلیج فارس</w:t>
      </w:r>
    </w:p>
    <w:p w:rsidR="00E921CB" w:rsidRPr="0084628E" w:rsidRDefault="00E921CB" w:rsidP="0012072F">
      <w:p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 xml:space="preserve">دستگاه </w:t>
      </w:r>
      <w:r w:rsidR="0084628E">
        <w:rPr>
          <w:rFonts w:ascii="Times New Roman" w:hAnsi="Times New Roman" w:cs="B Lotus" w:hint="cs"/>
          <w:sz w:val="26"/>
          <w:szCs w:val="26"/>
          <w:rtl/>
        </w:rPr>
        <w:t>دیگری که ب</w:t>
      </w:r>
      <w:r w:rsidR="00F92918">
        <w:rPr>
          <w:rFonts w:ascii="Times New Roman" w:hAnsi="Times New Roman" w:cs="B Lotus" w:hint="cs"/>
          <w:sz w:val="26"/>
          <w:szCs w:val="26"/>
          <w:rtl/>
        </w:rPr>
        <w:t>ا عنوان «سنجشگر</w:t>
      </w:r>
      <w:r w:rsidRPr="0084628E">
        <w:rPr>
          <w:rFonts w:ascii="Times New Roman" w:hAnsi="Times New Roman" w:cs="B Lotus"/>
          <w:sz w:val="26"/>
          <w:szCs w:val="26"/>
          <w:rtl/>
        </w:rPr>
        <w:t xml:space="preserve"> خلیج فارس</w:t>
      </w:r>
      <w:r w:rsidR="00F92918">
        <w:rPr>
          <w:rFonts w:ascii="Times New Roman" w:hAnsi="Times New Roman" w:cs="B Lotus" w:hint="cs"/>
          <w:sz w:val="26"/>
          <w:szCs w:val="26"/>
          <w:rtl/>
        </w:rPr>
        <w:t xml:space="preserve">» در نمایشگاه عرضه گردید، ربات زیردریایی دیگری است که </w:t>
      </w:r>
      <w:r w:rsidR="00F830EB">
        <w:rPr>
          <w:rFonts w:ascii="Times New Roman" w:hAnsi="Times New Roman" w:cs="B Lotus" w:hint="cs"/>
          <w:sz w:val="26"/>
          <w:szCs w:val="26"/>
          <w:rtl/>
        </w:rPr>
        <w:t xml:space="preserve">مهمترین </w:t>
      </w:r>
      <w:r w:rsidR="00F830EB" w:rsidRPr="0084628E">
        <w:rPr>
          <w:rFonts w:ascii="Times New Roman" w:hAnsi="Times New Roman" w:cs="B Lotus"/>
          <w:sz w:val="26"/>
          <w:szCs w:val="26"/>
          <w:rtl/>
        </w:rPr>
        <w:t>اهداف</w:t>
      </w:r>
      <w:r w:rsidR="00F830EB">
        <w:rPr>
          <w:rFonts w:ascii="Times New Roman" w:hAnsi="Times New Roman" w:cs="B Lotus" w:hint="cs"/>
          <w:sz w:val="26"/>
          <w:szCs w:val="26"/>
          <w:rtl/>
        </w:rPr>
        <w:t>،</w:t>
      </w:r>
      <w:r w:rsidR="00F830EB" w:rsidRPr="0084628E">
        <w:rPr>
          <w:rFonts w:ascii="Times New Roman" w:hAnsi="Times New Roman" w:cs="B Lotus"/>
          <w:sz w:val="26"/>
          <w:szCs w:val="26"/>
          <w:rtl/>
        </w:rPr>
        <w:t xml:space="preserve"> </w:t>
      </w:r>
      <w:r w:rsidR="00F92918">
        <w:rPr>
          <w:rFonts w:ascii="Times New Roman" w:hAnsi="Times New Roman" w:cs="B Lotus" w:hint="cs"/>
          <w:sz w:val="26"/>
          <w:szCs w:val="26"/>
          <w:rtl/>
        </w:rPr>
        <w:t xml:space="preserve">قابلیت ها و عملکردهای </w:t>
      </w:r>
      <w:r w:rsidR="00F830EB">
        <w:rPr>
          <w:rFonts w:ascii="Times New Roman" w:hAnsi="Times New Roman" w:cs="B Lotus" w:hint="cs"/>
          <w:sz w:val="26"/>
          <w:szCs w:val="26"/>
          <w:rtl/>
        </w:rPr>
        <w:t>آن در ادامه تشریح می شود :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تصوير برداري و بازبيني از كف اقيانوس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ها، درياها، رودخانه ها، مانند يافتن اجسام گمشده، كشتي</w:t>
      </w:r>
      <w:r w:rsidR="00B4142D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هاي شكسته، هواپيماهاي غرق شده.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نقشه برداري هاي سه بعدي از كف درياها و اقيانوس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 و دادن اطلاعات آن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 xml:space="preserve">ها به بانك اطلاعات جغرافيايي </w:t>
      </w:r>
      <w:r w:rsidRPr="0084628E">
        <w:rPr>
          <w:rFonts w:ascii="Times New Roman" w:hAnsi="Times New Roman" w:cs="B Lotus"/>
          <w:sz w:val="26"/>
          <w:szCs w:val="26"/>
        </w:rPr>
        <w:t>GIS</w:t>
      </w:r>
      <w:r w:rsidRPr="0084628E">
        <w:rPr>
          <w:rFonts w:ascii="Times New Roman" w:hAnsi="Times New Roman" w:cs="B Lotus"/>
          <w:sz w:val="26"/>
          <w:szCs w:val="26"/>
          <w:rtl/>
        </w:rPr>
        <w:t>.</w:t>
      </w:r>
    </w:p>
    <w:p w:rsidR="00E921CB" w:rsidRPr="0084628E" w:rsidRDefault="00E921C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84628E">
        <w:rPr>
          <w:rFonts w:ascii="Times New Roman" w:hAnsi="Times New Roman" w:cs="B Lotus"/>
          <w:sz w:val="26"/>
          <w:szCs w:val="26"/>
          <w:rtl/>
        </w:rPr>
        <w:t>تشخيص، رديابي و انهدام تجهيزات و نيروهاي دشمن در زير آب، مانند اژدرها، خنثي سازي و مين يابي و كارگذاري مين (</w:t>
      </w:r>
      <w:r w:rsidR="0084628E" w:rsidRPr="0084628E">
        <w:rPr>
          <w:rFonts w:ascii="Times New Roman" w:hAnsi="Times New Roman" w:cs="B Lotus"/>
          <w:sz w:val="26"/>
          <w:szCs w:val="26"/>
          <w:rtl/>
        </w:rPr>
        <w:t>مين ريزي</w:t>
      </w:r>
      <w:r w:rsidRPr="0084628E">
        <w:rPr>
          <w:rFonts w:ascii="Times New Roman" w:hAnsi="Times New Roman" w:cs="B Lotus"/>
          <w:sz w:val="26"/>
          <w:szCs w:val="26"/>
          <w:rtl/>
        </w:rPr>
        <w:t>) جاسوسي و كسب اطلاعات از محيط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84628E">
        <w:rPr>
          <w:rFonts w:ascii="Times New Roman" w:hAnsi="Times New Roman" w:cs="B Lotus"/>
          <w:sz w:val="26"/>
          <w:szCs w:val="26"/>
          <w:rtl/>
        </w:rPr>
        <w:t>هاي عملياتي</w:t>
      </w:r>
    </w:p>
    <w:p w:rsidR="00E921CB" w:rsidRPr="0084628E" w:rsidRDefault="00F830EB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B321B3">
        <w:rPr>
          <w:rFonts w:ascii="Times New Roman" w:hAnsi="Times New Roman" w:cs="B Lotus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453468E6" wp14:editId="06A92157">
            <wp:simplePos x="0" y="0"/>
            <wp:positionH relativeFrom="column">
              <wp:posOffset>361457</wp:posOffset>
            </wp:positionH>
            <wp:positionV relativeFrom="paragraph">
              <wp:posOffset>524510</wp:posOffset>
            </wp:positionV>
            <wp:extent cx="1705970" cy="2297827"/>
            <wp:effectExtent l="171450" t="171450" r="389890" b="3695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70" cy="229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CB" w:rsidRPr="0084628E">
        <w:rPr>
          <w:rFonts w:ascii="Times New Roman" w:hAnsi="Times New Roman" w:cs="B Lotus"/>
          <w:sz w:val="26"/>
          <w:szCs w:val="26"/>
          <w:rtl/>
        </w:rPr>
        <w:t>نمونه</w:t>
      </w:r>
      <w:r w:rsidR="00E921CB" w:rsidRPr="0084628E">
        <w:rPr>
          <w:rFonts w:ascii="Times New Roman" w:hAnsi="Times New Roman" w:cs="B Lotus"/>
          <w:sz w:val="26"/>
          <w:szCs w:val="26"/>
        </w:rPr>
        <w:t xml:space="preserve"> </w:t>
      </w:r>
      <w:r w:rsidR="00E921CB" w:rsidRPr="0084628E">
        <w:rPr>
          <w:rFonts w:ascii="Times New Roman" w:hAnsi="Times New Roman" w:cs="B Lotus"/>
          <w:sz w:val="26"/>
          <w:szCs w:val="26"/>
          <w:rtl/>
        </w:rPr>
        <w:t>برداري از ارگانيسم</w:t>
      </w:r>
      <w:r w:rsidR="00A91854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="00E921CB" w:rsidRPr="0084628E">
        <w:rPr>
          <w:rFonts w:ascii="Times New Roman" w:hAnsi="Times New Roman" w:cs="B Lotus"/>
          <w:sz w:val="26"/>
          <w:szCs w:val="26"/>
          <w:rtl/>
        </w:rPr>
        <w:t>ها و مواد درون آب، مانند املاح و مواد شيميايي، سنگ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="00E921CB" w:rsidRPr="0084628E">
        <w:rPr>
          <w:rFonts w:ascii="Times New Roman" w:hAnsi="Times New Roman" w:cs="B Lotus"/>
          <w:sz w:val="26"/>
          <w:szCs w:val="26"/>
          <w:rtl/>
        </w:rPr>
        <w:t>ها و لجن هاي كف دريا، ميكرو ارگانيزم</w:t>
      </w:r>
      <w:r w:rsidR="0084628E" w:rsidRPr="0084628E"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="00E921CB" w:rsidRPr="0084628E">
        <w:rPr>
          <w:rFonts w:ascii="Times New Roman" w:hAnsi="Times New Roman" w:cs="B Lotus"/>
          <w:sz w:val="26"/>
          <w:szCs w:val="26"/>
          <w:rtl/>
        </w:rPr>
        <w:t>هاي حياتي درون آب.</w:t>
      </w:r>
    </w:p>
    <w:p w:rsidR="00E921CB" w:rsidRPr="0084628E" w:rsidRDefault="00E921CB" w:rsidP="0012072F">
      <w:p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</w:p>
    <w:p w:rsidR="00F830EB" w:rsidRDefault="00F830EB" w:rsidP="0012072F">
      <w:pPr>
        <w:spacing w:line="240" w:lineRule="auto"/>
        <w:rPr>
          <w:rFonts w:ascii="Times New Roman" w:hAnsi="Times New Roman" w:cs="B Lotus"/>
          <w:sz w:val="26"/>
          <w:szCs w:val="26"/>
          <w:rtl/>
        </w:rPr>
      </w:pPr>
      <w:r>
        <w:rPr>
          <w:rFonts w:ascii="Times New Roman" w:hAnsi="Times New Roman" w:cs="B Lotus"/>
          <w:noProof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2170BBA8" wp14:editId="7CDBE695">
            <wp:simplePos x="0" y="0"/>
            <wp:positionH relativeFrom="column">
              <wp:posOffset>3063923</wp:posOffset>
            </wp:positionH>
            <wp:positionV relativeFrom="paragraph">
              <wp:posOffset>641</wp:posOffset>
            </wp:positionV>
            <wp:extent cx="2040255" cy="1207770"/>
            <wp:effectExtent l="171450" t="171450" r="379095" b="35433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207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B Lotus"/>
          <w:sz w:val="26"/>
          <w:szCs w:val="26"/>
          <w:rtl/>
        </w:rPr>
        <w:br w:type="page"/>
      </w:r>
    </w:p>
    <w:p w:rsidR="000922D7" w:rsidRPr="0053587B" w:rsidRDefault="000922D7" w:rsidP="0012072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B Lotus"/>
          <w:b/>
          <w:bCs/>
          <w:sz w:val="26"/>
          <w:szCs w:val="26"/>
          <w:rtl/>
        </w:rPr>
      </w:pPr>
      <w:r w:rsidRPr="0053587B">
        <w:rPr>
          <w:rFonts w:ascii="Times New Roman" w:hAnsi="Times New Roman" w:cs="B Lotus" w:hint="cs"/>
          <w:b/>
          <w:bCs/>
          <w:sz w:val="26"/>
          <w:szCs w:val="26"/>
          <w:rtl/>
        </w:rPr>
        <w:lastRenderedPageBreak/>
        <w:t>طراحي، ساخت، و ارزيابي پروب</w:t>
      </w:r>
      <w:r>
        <w:rPr>
          <w:rFonts w:ascii="Times New Roman" w:hAnsi="Times New Roman" w:cs="B Lotus" w:hint="cs"/>
          <w:b/>
          <w:bCs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b/>
          <w:bCs/>
          <w:sz w:val="26"/>
          <w:szCs w:val="26"/>
          <w:rtl/>
        </w:rPr>
        <w:t xml:space="preserve">های درون رگي </w:t>
      </w:r>
      <w:r w:rsidRPr="0053587B">
        <w:rPr>
          <w:rFonts w:ascii="Times New Roman" w:hAnsi="Times New Roman" w:cs="B Lotus"/>
          <w:b/>
          <w:bCs/>
          <w:sz w:val="26"/>
          <w:szCs w:val="26"/>
        </w:rPr>
        <w:t>MRI</w:t>
      </w:r>
    </w:p>
    <w:p w:rsidR="000922D7" w:rsidRPr="0053587B" w:rsidRDefault="000922D7" w:rsidP="0012072F">
      <w:pPr>
        <w:pStyle w:val="ListParagraph"/>
        <w:spacing w:after="0" w:line="240" w:lineRule="auto"/>
        <w:ind w:left="386"/>
        <w:rPr>
          <w:rFonts w:ascii="Times New Roman" w:hAnsi="Times New Roman" w:cs="B Lotus"/>
          <w:sz w:val="26"/>
          <w:szCs w:val="26"/>
          <w:rtl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روش تصويربرداری تشديد مغناطيسي</w:t>
      </w:r>
      <w:r w:rsidRPr="0053587B">
        <w:rPr>
          <w:rFonts w:ascii="Times New Roman" w:hAnsi="Times New Roman" w:cs="B Lotus"/>
          <w:sz w:val="26"/>
          <w:szCs w:val="26"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(</w:t>
      </w:r>
      <w:r w:rsidRPr="0053587B">
        <w:rPr>
          <w:rFonts w:ascii="Times New Roman" w:hAnsi="Times New Roman" w:cs="B Lotus"/>
          <w:sz w:val="26"/>
          <w:szCs w:val="26"/>
        </w:rPr>
        <w:t>MRI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) به علت ماهيت بيوشيميايي آن و بهره گيري از امواج </w:t>
      </w:r>
      <w:r w:rsidRPr="0053587B">
        <w:rPr>
          <w:rFonts w:ascii="Times New Roman" w:hAnsi="Times New Roman" w:cs="B Lotus"/>
          <w:sz w:val="26"/>
          <w:szCs w:val="26"/>
        </w:rPr>
        <w:t xml:space="preserve"> RF 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بهينه ترين روش براي تصويربرداری از ساختار عروق محسوب مي شود. امروزه محققان براي افزايش </w:t>
      </w:r>
      <w:r w:rsidRPr="0053587B">
        <w:rPr>
          <w:rFonts w:ascii="Times New Roman" w:hAnsi="Times New Roman" w:cs="B Lotus"/>
          <w:sz w:val="26"/>
          <w:szCs w:val="26"/>
        </w:rPr>
        <w:t>SNR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تصاوير عروق، انواع پروب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های درون رگي با هندسه و جنس هاي گوناگون طرح کرده اند.</w:t>
      </w:r>
    </w:p>
    <w:p w:rsidR="000922D7" w:rsidRDefault="000922D7" w:rsidP="0012072F">
      <w:pPr>
        <w:tabs>
          <w:tab w:val="right" w:pos="638"/>
          <w:tab w:val="right" w:pos="818"/>
        </w:tabs>
        <w:spacing w:after="0" w:line="240" w:lineRule="auto"/>
        <w:rPr>
          <w:rFonts w:ascii="Times New Roman" w:eastAsia="Times New Roman" w:hAnsi="Times New Roman" w:cs="Zar"/>
          <w:sz w:val="24"/>
          <w:szCs w:val="24"/>
        </w:rPr>
      </w:pPr>
    </w:p>
    <w:p w:rsidR="000922D7" w:rsidRPr="00462182" w:rsidRDefault="000922D7" w:rsidP="0012072F">
      <w:pPr>
        <w:tabs>
          <w:tab w:val="right" w:pos="638"/>
          <w:tab w:val="right" w:pos="818"/>
        </w:tabs>
        <w:spacing w:after="0" w:line="240" w:lineRule="auto"/>
        <w:rPr>
          <w:rFonts w:ascii="Times New Roman" w:eastAsia="Times New Roman" w:hAnsi="Times New Roman" w:cs="Zar"/>
          <w:sz w:val="24"/>
          <w:szCs w:val="24"/>
          <w:rtl/>
        </w:rPr>
      </w:pPr>
      <w:r>
        <w:rPr>
          <w:rFonts w:ascii="Times New Roman" w:eastAsia="Times New Roman" w:hAnsi="Times New Roman" w:cs="Zar"/>
          <w:noProof/>
          <w:sz w:val="24"/>
          <w:szCs w:val="24"/>
        </w:rPr>
        <w:drawing>
          <wp:inline distT="0" distB="0" distL="0" distR="0" wp14:anchorId="1B29D812" wp14:editId="2F52DA6B">
            <wp:extent cx="4607541" cy="3469085"/>
            <wp:effectExtent l="19050" t="0" r="2559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72" cy="34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D7" w:rsidRPr="00462182" w:rsidRDefault="000922D7" w:rsidP="0012072F">
      <w:pPr>
        <w:tabs>
          <w:tab w:val="right" w:pos="638"/>
          <w:tab w:val="right" w:pos="818"/>
        </w:tabs>
        <w:spacing w:after="0" w:line="240" w:lineRule="auto"/>
        <w:rPr>
          <w:rFonts w:ascii="Times New Roman" w:eastAsia="Times New Roman" w:hAnsi="Times New Roman" w:cs="Zar"/>
          <w:sz w:val="24"/>
          <w:szCs w:val="24"/>
          <w:rtl/>
        </w:rPr>
      </w:pPr>
    </w:p>
    <w:p w:rsidR="000922D7" w:rsidRPr="0053587B" w:rsidRDefault="000922D7" w:rsidP="0012072F">
      <w:pPr>
        <w:pStyle w:val="ListParagraph"/>
        <w:spacing w:after="0" w:line="240" w:lineRule="auto"/>
        <w:ind w:left="386"/>
        <w:rPr>
          <w:rFonts w:ascii="Times New Roman" w:hAnsi="Times New Roman" w:cs="B Lotus"/>
          <w:sz w:val="26"/>
          <w:szCs w:val="26"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در اين تحقيق با لحاظ معيارانعطاف</w:t>
      </w:r>
      <w:r w:rsidRPr="0053587B">
        <w:rPr>
          <w:rFonts w:ascii="Times New Roman" w:hAnsi="Times New Roman" w:cs="B Lotus" w:hint="cs"/>
          <w:sz w:val="26"/>
          <w:szCs w:val="26"/>
          <w:rtl/>
        </w:rPr>
        <w:softHyphen/>
        <w:t>پذيري ورعايت شاخص هاي</w:t>
      </w:r>
      <w:r w:rsidRPr="0053587B">
        <w:rPr>
          <w:rFonts w:ascii="Times New Roman" w:hAnsi="Times New Roman" w:cs="B Lotus"/>
          <w:sz w:val="26"/>
          <w:szCs w:val="26"/>
        </w:rPr>
        <w:t>SNR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، سه پروب درون رگي با هندسه هاي  حلقه،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مونوپل با يک حلقه پارازيتيک، و مارپيچ دوتايي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طراحی و تصاویر آن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ها با سیستم </w:t>
      </w:r>
      <w:r w:rsidRPr="0053587B">
        <w:rPr>
          <w:rFonts w:ascii="Times New Roman" w:hAnsi="Times New Roman" w:cs="B Lotus"/>
          <w:sz w:val="26"/>
          <w:szCs w:val="26"/>
        </w:rPr>
        <w:t>(</w:t>
      </w:r>
      <w:proofErr w:type="spellStart"/>
      <w:r w:rsidRPr="0053587B">
        <w:rPr>
          <w:rFonts w:ascii="Times New Roman" w:hAnsi="Times New Roman" w:cs="B Lotus"/>
          <w:sz w:val="26"/>
          <w:szCs w:val="26"/>
        </w:rPr>
        <w:t>Signa</w:t>
      </w:r>
      <w:proofErr w:type="spellEnd"/>
      <w:r w:rsidRPr="0053587B">
        <w:rPr>
          <w:rFonts w:ascii="Times New Roman" w:hAnsi="Times New Roman" w:cs="B Lotus"/>
          <w:sz w:val="26"/>
          <w:szCs w:val="26"/>
        </w:rPr>
        <w:t xml:space="preserve"> 1.5T)</w:t>
      </w:r>
      <w:r w:rsidRPr="0053587B">
        <w:rPr>
          <w:rFonts w:ascii="Times New Roman" w:hAnsi="Times New Roman" w:cs="B Lotu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/>
          <w:sz w:val="26"/>
          <w:szCs w:val="26"/>
        </w:rPr>
        <w:t>MRI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بیمارستان امام اخذ شده</w:t>
      </w:r>
      <w:r w:rsidRPr="0053587B">
        <w:rPr>
          <w:rFonts w:ascii="Times New Roman" w:hAnsi="Times New Roman" w:cs="B Lotu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است.</w:t>
      </w:r>
    </w:p>
    <w:p w:rsidR="000922D7" w:rsidRPr="00462182" w:rsidRDefault="000922D7" w:rsidP="0012072F">
      <w:pPr>
        <w:spacing w:after="0" w:line="240" w:lineRule="auto"/>
        <w:rPr>
          <w:rFonts w:ascii="Times New Roman" w:eastAsia="Times New Roman" w:hAnsi="Times New Roman" w:cs="Zar"/>
          <w:sz w:val="24"/>
          <w:szCs w:val="24"/>
          <w:rtl/>
        </w:rPr>
      </w:pPr>
      <w:r>
        <w:rPr>
          <w:rFonts w:ascii="Times New Roman" w:eastAsia="Times New Roman" w:hAnsi="Times New Roman" w:cs="Zar"/>
          <w:noProof/>
          <w:sz w:val="24"/>
          <w:szCs w:val="24"/>
        </w:rPr>
        <w:drawing>
          <wp:inline distT="0" distB="0" distL="0" distR="0" wp14:anchorId="18921756" wp14:editId="3795F743">
            <wp:extent cx="5672067" cy="2222960"/>
            <wp:effectExtent l="19050" t="0" r="4833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28" cy="222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2F" w:rsidRDefault="0012072F" w:rsidP="0012072F">
      <w:pPr>
        <w:spacing w:after="0" w:line="240" w:lineRule="auto"/>
        <w:rPr>
          <w:rFonts w:ascii="Times New Roman" w:eastAsia="Times New Roman" w:hAnsi="Times New Roman" w:cs="B Homa" w:hint="cs"/>
          <w:b/>
          <w:bCs/>
          <w:rtl/>
        </w:rPr>
      </w:pPr>
    </w:p>
    <w:p w:rsidR="0012072F" w:rsidRDefault="0012072F" w:rsidP="0012072F">
      <w:pPr>
        <w:spacing w:after="0" w:line="240" w:lineRule="auto"/>
        <w:rPr>
          <w:rFonts w:ascii="Times New Roman" w:eastAsia="Times New Roman" w:hAnsi="Times New Roman" w:cs="B Homa" w:hint="cs"/>
          <w:b/>
          <w:bCs/>
          <w:rtl/>
        </w:rPr>
      </w:pPr>
    </w:p>
    <w:p w:rsidR="0012072F" w:rsidRDefault="0012072F" w:rsidP="0012072F">
      <w:pPr>
        <w:spacing w:after="0" w:line="240" w:lineRule="auto"/>
        <w:rPr>
          <w:rFonts w:ascii="Times New Roman" w:eastAsia="Times New Roman" w:hAnsi="Times New Roman" w:cs="B Homa" w:hint="cs"/>
          <w:b/>
          <w:bCs/>
          <w:rtl/>
        </w:rPr>
      </w:pPr>
    </w:p>
    <w:p w:rsidR="000922D7" w:rsidRPr="0053587B" w:rsidRDefault="000922D7" w:rsidP="0012072F">
      <w:pPr>
        <w:spacing w:after="0" w:line="240" w:lineRule="auto"/>
        <w:rPr>
          <w:rFonts w:ascii="Times New Roman" w:eastAsia="Times New Roman" w:hAnsi="Times New Roman" w:cs="B Homa"/>
          <w:b/>
          <w:bCs/>
        </w:rPr>
      </w:pPr>
      <w:r w:rsidRPr="0053587B">
        <w:rPr>
          <w:rFonts w:ascii="Times New Roman" w:eastAsia="Times New Roman" w:hAnsi="Times New Roman" w:cs="B Homa" w:hint="cs"/>
          <w:b/>
          <w:bCs/>
          <w:rtl/>
        </w:rPr>
        <w:lastRenderedPageBreak/>
        <w:t>پروب مونوپل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با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يک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حلقه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پارازيتيک</w:t>
      </w:r>
      <w:r w:rsidRPr="0053587B">
        <w:rPr>
          <w:rFonts w:ascii="Times New Roman" w:eastAsia="Times New Roman" w:hAnsi="Times New Roman" w:cs="B Homa"/>
          <w:b/>
          <w:bCs/>
        </w:rPr>
        <w:t>:</w:t>
      </w:r>
    </w:p>
    <w:p w:rsidR="000922D7" w:rsidRPr="00462182" w:rsidRDefault="000922D7" w:rsidP="0012072F">
      <w:pPr>
        <w:pStyle w:val="ListParagraph"/>
        <w:spacing w:after="0" w:line="240" w:lineRule="auto"/>
        <w:rPr>
          <w:rFonts w:ascii="Times New Roman" w:eastAsia="Times New Roman" w:hAnsi="Times New Roman" w:cs="Zar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Zar"/>
          <w:b/>
          <w:bCs/>
          <w:noProof/>
          <w:sz w:val="24"/>
          <w:szCs w:val="24"/>
        </w:rPr>
        <w:drawing>
          <wp:inline distT="0" distB="0" distL="0" distR="0" wp14:anchorId="0F3BA7F3" wp14:editId="7EA6CA40">
            <wp:extent cx="5943600" cy="3016250"/>
            <wp:effectExtent l="1905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D7" w:rsidRPr="0053587B" w:rsidRDefault="000922D7" w:rsidP="0012072F">
      <w:pPr>
        <w:spacing w:after="0" w:line="240" w:lineRule="auto"/>
        <w:rPr>
          <w:rFonts w:ascii="Times New Roman" w:eastAsia="Times New Roman" w:hAnsi="Times New Roman" w:cs="B Homa"/>
          <w:b/>
          <w:bCs/>
          <w:rtl/>
        </w:rPr>
      </w:pPr>
      <w:r w:rsidRPr="0053587B">
        <w:rPr>
          <w:rFonts w:ascii="Times New Roman" w:eastAsia="Times New Roman" w:hAnsi="Times New Roman" w:cs="B Homa" w:hint="cs"/>
          <w:b/>
          <w:bCs/>
          <w:rtl/>
        </w:rPr>
        <w:t>پروب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مارپيچ</w:t>
      </w:r>
      <w:r w:rsidRPr="0053587B">
        <w:rPr>
          <w:rFonts w:ascii="Times New Roman" w:eastAsia="Times New Roman" w:hAnsi="Times New Roman" w:cs="B Homa"/>
          <w:b/>
          <w:bCs/>
          <w:rtl/>
        </w:rPr>
        <w:t xml:space="preserve"> </w:t>
      </w:r>
      <w:r w:rsidRPr="0053587B">
        <w:rPr>
          <w:rFonts w:ascii="Times New Roman" w:eastAsia="Times New Roman" w:hAnsi="Times New Roman" w:cs="B Homa" w:hint="cs"/>
          <w:b/>
          <w:bCs/>
          <w:rtl/>
        </w:rPr>
        <w:t>دوتايي:</w:t>
      </w:r>
    </w:p>
    <w:p w:rsidR="000922D7" w:rsidRPr="00462182" w:rsidRDefault="000922D7" w:rsidP="0012072F">
      <w:pPr>
        <w:spacing w:after="0" w:line="240" w:lineRule="auto"/>
        <w:ind w:firstLine="720"/>
        <w:rPr>
          <w:rFonts w:ascii="Times New Roman" w:eastAsia="Times New Roman" w:hAnsi="Times New Roman" w:cs="Zar"/>
          <w:sz w:val="24"/>
          <w:szCs w:val="24"/>
          <w:rtl/>
        </w:rPr>
      </w:pPr>
      <w:r w:rsidRPr="00321282">
        <w:rPr>
          <w:rFonts w:ascii="Times New Roman" w:eastAsia="Times New Roman" w:hAnsi="Times New Roman" w:cs="Zar" w:hint="cs"/>
          <w:noProof/>
          <w:sz w:val="24"/>
          <w:szCs w:val="24"/>
          <w:rtl/>
        </w:rPr>
        <w:drawing>
          <wp:inline distT="0" distB="0" distL="0" distR="0" wp14:anchorId="5FA9E332" wp14:editId="137DEF60">
            <wp:extent cx="3106287" cy="2477740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03" cy="24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2D7" w:rsidRPr="0053587B" w:rsidRDefault="000922D7" w:rsidP="0012072F">
      <w:pPr>
        <w:pStyle w:val="ListParagraph"/>
        <w:spacing w:after="0" w:line="240" w:lineRule="auto"/>
        <w:ind w:left="1440"/>
        <w:rPr>
          <w:rFonts w:ascii="Times New Roman" w:eastAsia="Times New Roman" w:hAnsi="Times New Roman" w:cs="Zar"/>
          <w:b/>
          <w:bCs/>
          <w:sz w:val="14"/>
          <w:szCs w:val="14"/>
          <w:rtl/>
        </w:rPr>
      </w:pPr>
    </w:p>
    <w:p w:rsidR="000922D7" w:rsidRPr="0053587B" w:rsidRDefault="000922D7" w:rsidP="0012072F">
      <w:pPr>
        <w:spacing w:after="0" w:line="240" w:lineRule="auto"/>
        <w:rPr>
          <w:rFonts w:ascii="Times New Roman" w:eastAsia="Times New Roman" w:hAnsi="Times New Roman" w:cs="Zar"/>
          <w:b/>
          <w:bCs/>
          <w:sz w:val="24"/>
          <w:szCs w:val="24"/>
          <w:rtl/>
        </w:rPr>
      </w:pPr>
      <w:r w:rsidRPr="0053587B">
        <w:rPr>
          <w:rFonts w:ascii="Times New Roman" w:eastAsia="Times New Roman" w:hAnsi="Times New Roman" w:cs="Zar" w:hint="cs"/>
          <w:b/>
          <w:bCs/>
          <w:sz w:val="24"/>
          <w:szCs w:val="24"/>
          <w:rtl/>
        </w:rPr>
        <w:t>مزايا و کاربردهای طرح :</w:t>
      </w:r>
    </w:p>
    <w:p w:rsidR="000922D7" w:rsidRPr="0053587B" w:rsidRDefault="000922D7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سيستوسکوپی</w:t>
      </w:r>
    </w:p>
    <w:p w:rsidR="000922D7" w:rsidRPr="0053587B" w:rsidRDefault="000922D7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آنژيوگرافی با </w:t>
      </w:r>
      <w:r w:rsidRPr="0053587B">
        <w:rPr>
          <w:rFonts w:ascii="Times New Roman" w:hAnsi="Times New Roman" w:cs="B Lotus"/>
          <w:sz w:val="26"/>
          <w:szCs w:val="26"/>
        </w:rPr>
        <w:t>MRI</w:t>
      </w:r>
    </w:p>
    <w:p w:rsidR="000922D7" w:rsidRPr="0053587B" w:rsidRDefault="000922D7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تصويربرداری از ساختار داخلی عروق و پلاک ها</w:t>
      </w:r>
    </w:p>
    <w:p w:rsidR="000922D7" w:rsidRPr="0053587B" w:rsidRDefault="000922D7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تشخيص انسداد ناگهانی عروق و جلوگيری از سکته های قلبی و مغزی</w:t>
      </w:r>
    </w:p>
    <w:p w:rsidR="000922D7" w:rsidRPr="0053587B" w:rsidRDefault="000922D7" w:rsidP="0012072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B Lotus"/>
          <w:sz w:val="26"/>
          <w:szCs w:val="26"/>
          <w:rtl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افزايش سرعت تصويربرداری و اخذ تصاوير عملکردی با سيستم های رايج </w:t>
      </w:r>
      <w:r w:rsidRPr="0053587B">
        <w:rPr>
          <w:rFonts w:ascii="Times New Roman" w:hAnsi="Times New Roman" w:cs="B Lotus"/>
          <w:sz w:val="26"/>
          <w:szCs w:val="26"/>
        </w:rPr>
        <w:t>MRI</w:t>
      </w:r>
    </w:p>
    <w:p w:rsidR="000922D7" w:rsidRPr="0084628E" w:rsidRDefault="000922D7" w:rsidP="0012072F">
      <w:pPr>
        <w:spacing w:after="0" w:line="240" w:lineRule="auto"/>
        <w:rPr>
          <w:rFonts w:ascii="Times New Roman" w:hAnsi="Times New Roman" w:cs="B Lotus"/>
          <w:sz w:val="26"/>
          <w:szCs w:val="26"/>
        </w:rPr>
      </w:pPr>
    </w:p>
    <w:p w:rsidR="000922D7" w:rsidRDefault="000922D7" w:rsidP="0012072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B Lotus"/>
          <w:b/>
          <w:bCs/>
          <w:sz w:val="26"/>
          <w:szCs w:val="26"/>
        </w:rPr>
      </w:pPr>
      <w:r w:rsidRPr="00F830EB">
        <w:rPr>
          <w:rFonts w:ascii="Times New Roman" w:hAnsi="Times New Roman" w:cs="B Lotus" w:hint="cs"/>
          <w:b/>
          <w:bCs/>
          <w:sz w:val="26"/>
          <w:szCs w:val="26"/>
          <w:rtl/>
        </w:rPr>
        <w:t xml:space="preserve">سیستم های گیرنده و فرستنده </w:t>
      </w:r>
      <w:r w:rsidRPr="00F830EB">
        <w:rPr>
          <w:rFonts w:ascii="Times New Roman" w:hAnsi="Times New Roman" w:cs="B Lotus"/>
          <w:b/>
          <w:bCs/>
          <w:sz w:val="26"/>
          <w:szCs w:val="26"/>
        </w:rPr>
        <w:t>MRI</w:t>
      </w:r>
    </w:p>
    <w:p w:rsidR="000922D7" w:rsidRPr="0053587B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با توجه به رشد شاخص های سلامت در دنیا و بهبود روند تشخیص و درمان بیماری ها  استفاده از سیستم های تصویربرداری </w:t>
      </w:r>
      <w:r w:rsidRPr="0053587B">
        <w:rPr>
          <w:rFonts w:ascii="Times New Roman" w:hAnsi="Times New Roman" w:cs="B Lotus"/>
          <w:sz w:val="26"/>
          <w:szCs w:val="26"/>
        </w:rPr>
        <w:t xml:space="preserve">MRI 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 در کشور ایران در حال گسترش است. در حالی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که سیستم های گرانقیمت </w:t>
      </w:r>
      <w:r w:rsidRPr="0053587B">
        <w:rPr>
          <w:rFonts w:ascii="Times New Roman" w:hAnsi="Times New Roman" w:cs="B Lotus"/>
          <w:sz w:val="26"/>
          <w:szCs w:val="26"/>
        </w:rPr>
        <w:t xml:space="preserve"> MRI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تماما</w:t>
      </w:r>
      <w:r>
        <w:rPr>
          <w:rFonts w:ascii="Times New Roman" w:hAnsi="Times New Roman" w:cs="B Lotus" w:hint="cs"/>
          <w:sz w:val="26"/>
          <w:szCs w:val="26"/>
          <w:rtl/>
        </w:rPr>
        <w:t>ً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با </w:t>
      </w:r>
      <w:r w:rsidRPr="0053587B">
        <w:rPr>
          <w:rFonts w:ascii="Times New Roman" w:hAnsi="Times New Roman" w:cs="B Lotus" w:hint="cs"/>
          <w:sz w:val="26"/>
          <w:szCs w:val="26"/>
          <w:rtl/>
        </w:rPr>
        <w:lastRenderedPageBreak/>
        <w:t>ارز خارجی خریداری می گردد. با توجه به این امر، بومی سازی فناوری پیشرفته این سیستم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ها که بعنوان طرح های کلان ملی مصوب کشور با همکاری وزارت ارتباطات و فناوری اطلاعات و وزارت بهداشت و درمان بعنوان یک ضرورت محسوب می شود. پیش بینی می گردد سرمایه گذاری در این زمینه باعث عایدات ارزی مهمی برای کشور خواهد شد.</w:t>
      </w:r>
    </w:p>
    <w:p w:rsidR="000922D7" w:rsidRPr="0053587B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  <w:r w:rsidRPr="0053587B">
        <w:rPr>
          <w:rFonts w:ascii="Times New Roman" w:hAnsi="Times New Roman" w:cs="B Lotus" w:hint="cs"/>
          <w:sz w:val="26"/>
          <w:szCs w:val="26"/>
          <w:rtl/>
        </w:rPr>
        <w:t>در این طرح برای اولین بار  مدارات شبیه ساز سیگنال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های </w:t>
      </w:r>
      <w:r w:rsidRPr="0053587B">
        <w:rPr>
          <w:rFonts w:ascii="Times New Roman" w:hAnsi="Times New Roman" w:cs="B Lotus"/>
          <w:sz w:val="26"/>
          <w:szCs w:val="26"/>
        </w:rPr>
        <w:t>MR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ساطع شده از بدن و همچنین سیستم گیرنده </w:t>
      </w:r>
      <w:r w:rsidRPr="0053587B">
        <w:rPr>
          <w:rFonts w:ascii="Times New Roman" w:hAnsi="Times New Roman" w:cs="B Lotus"/>
          <w:sz w:val="26"/>
          <w:szCs w:val="26"/>
        </w:rPr>
        <w:t>RF</w:t>
      </w:r>
      <w:r w:rsidRPr="0053587B">
        <w:rPr>
          <w:rFonts w:ascii="Times New Roman" w:hAnsi="Times New Roman" w:cs="B Lotus" w:hint="cs"/>
          <w:sz w:val="26"/>
          <w:szCs w:val="26"/>
          <w:rtl/>
        </w:rPr>
        <w:t xml:space="preserve"> در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دانشکده</w:t>
      </w:r>
      <w:r w:rsidRPr="0053587B">
        <w:rPr>
          <w:rFonts w:ascii="Times New Roman" w:hAnsi="Times New Roman" w:cs="B Lotus"/>
          <w:sz w:val="26"/>
          <w:szCs w:val="26"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ساخته شده و</w:t>
      </w:r>
      <w:r>
        <w:rPr>
          <w:rFonts w:ascii="Times New Roman" w:hAnsi="Times New Roman" w:cs="B Lotus" w:hint="cs"/>
          <w:sz w:val="26"/>
          <w:szCs w:val="26"/>
          <w:rtl/>
        </w:rPr>
        <w:t xml:space="preserve"> </w:t>
      </w:r>
      <w:r w:rsidRPr="0053587B">
        <w:rPr>
          <w:rFonts w:ascii="Times New Roman" w:hAnsi="Times New Roman" w:cs="B Lotus" w:hint="cs"/>
          <w:sz w:val="26"/>
          <w:szCs w:val="26"/>
          <w:rtl/>
        </w:rPr>
        <w:t>در مقیاس آزمایشگاهی ارزیابی شده اند.</w:t>
      </w:r>
    </w:p>
    <w:p w:rsidR="000922D7" w:rsidRPr="00527707" w:rsidRDefault="000922D7" w:rsidP="0012072F">
      <w:pPr>
        <w:pStyle w:val="ListParagraph"/>
        <w:spacing w:after="0" w:line="240" w:lineRule="auto"/>
        <w:ind w:left="386"/>
        <w:rPr>
          <w:rFonts w:ascii="Times New Roman" w:eastAsia="Times New Roman" w:hAnsi="Times New Roman" w:cs="Zar"/>
          <w:sz w:val="8"/>
          <w:szCs w:val="8"/>
        </w:rPr>
      </w:pPr>
    </w:p>
    <w:p w:rsidR="000922D7" w:rsidRPr="00527707" w:rsidRDefault="000922D7" w:rsidP="0012072F">
      <w:pPr>
        <w:spacing w:after="0" w:line="240" w:lineRule="auto"/>
        <w:rPr>
          <w:rFonts w:ascii="Times New Roman" w:eastAsia="Times New Roman" w:hAnsi="Times New Roman" w:cs="B Homa"/>
          <w:b/>
          <w:bCs/>
        </w:rPr>
      </w:pPr>
      <w:r w:rsidRPr="00527707">
        <w:rPr>
          <w:rFonts w:ascii="Times New Roman" w:eastAsia="Times New Roman" w:hAnsi="Times New Roman" w:cs="B Homa" w:hint="cs"/>
          <w:b/>
          <w:bCs/>
          <w:rtl/>
        </w:rPr>
        <w:t>مدار شبيه ساز و سيستم گيرنده</w:t>
      </w:r>
    </w:p>
    <w:p w:rsidR="000922D7" w:rsidRDefault="000922D7" w:rsidP="0012072F">
      <w:pPr>
        <w:spacing w:after="0" w:line="240" w:lineRule="auto"/>
        <w:jc w:val="center"/>
        <w:rPr>
          <w:rFonts w:ascii="Times New Roman" w:hAnsi="Times New Roman" w:cs="B Lotus"/>
          <w:b/>
          <w:bCs/>
          <w:sz w:val="26"/>
          <w:szCs w:val="26"/>
          <w:rtl/>
        </w:rPr>
      </w:pPr>
      <w:r w:rsidRPr="001F5BFC">
        <w:rPr>
          <w:rFonts w:ascii="Times New Roman" w:hAnsi="Times New Roman" w:cs="B Lotus"/>
          <w:b/>
          <w:bCs/>
          <w:noProof/>
          <w:sz w:val="26"/>
          <w:szCs w:val="26"/>
          <w:rtl/>
        </w:rPr>
        <w:drawing>
          <wp:inline distT="0" distB="0" distL="0" distR="0" wp14:anchorId="6154F32A" wp14:editId="1301826E">
            <wp:extent cx="2750024" cy="1343115"/>
            <wp:effectExtent l="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47" cy="13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2D7" w:rsidRPr="00527707" w:rsidRDefault="000922D7" w:rsidP="0012072F">
      <w:pPr>
        <w:spacing w:after="0" w:line="240" w:lineRule="auto"/>
        <w:rPr>
          <w:rFonts w:ascii="Times New Roman" w:hAnsi="Times New Roman" w:cs="B Lotus"/>
          <w:b/>
          <w:bCs/>
          <w:sz w:val="18"/>
          <w:szCs w:val="18"/>
        </w:rPr>
      </w:pPr>
    </w:p>
    <w:p w:rsidR="000922D7" w:rsidRPr="00527707" w:rsidRDefault="000922D7" w:rsidP="0012072F">
      <w:pPr>
        <w:spacing w:after="0" w:line="240" w:lineRule="auto"/>
        <w:rPr>
          <w:rFonts w:ascii="Times New Roman" w:eastAsia="Times New Roman" w:hAnsi="Times New Roman" w:cs="B Homa"/>
          <w:b/>
          <w:bCs/>
        </w:rPr>
      </w:pPr>
      <w:r w:rsidRPr="00527707">
        <w:rPr>
          <w:rFonts w:ascii="Times New Roman" w:eastAsia="Times New Roman" w:hAnsi="Times New Roman" w:cs="B Homa" w:hint="cs"/>
          <w:b/>
          <w:bCs/>
          <w:rtl/>
        </w:rPr>
        <w:t>سيگنال</w:t>
      </w:r>
      <w:r>
        <w:rPr>
          <w:rFonts w:ascii="Times New Roman" w:eastAsia="Times New Roman" w:hAnsi="Times New Roman" w:cs="B Homa" w:hint="cs"/>
          <w:b/>
          <w:bCs/>
          <w:rtl/>
        </w:rPr>
        <w:t xml:space="preserve"> </w:t>
      </w:r>
      <w:r w:rsidRPr="00527707">
        <w:rPr>
          <w:rFonts w:ascii="Times New Roman" w:eastAsia="Times New Roman" w:hAnsi="Times New Roman" w:cs="B Homa" w:hint="cs"/>
          <w:b/>
          <w:bCs/>
          <w:rtl/>
        </w:rPr>
        <w:t>های خروجی مدار شبيه ساز</w:t>
      </w:r>
    </w:p>
    <w:p w:rsidR="000922D7" w:rsidRDefault="000922D7" w:rsidP="0012072F">
      <w:pPr>
        <w:spacing w:after="0" w:line="240" w:lineRule="auto"/>
        <w:jc w:val="center"/>
        <w:rPr>
          <w:rFonts w:ascii="Times New Roman" w:hAnsi="Times New Roman" w:cs="B Lotus"/>
          <w:b/>
          <w:bCs/>
          <w:sz w:val="26"/>
          <w:szCs w:val="26"/>
        </w:rPr>
      </w:pPr>
      <w:r w:rsidRPr="001F5BFC">
        <w:rPr>
          <w:rFonts w:ascii="Times New Roman" w:hAnsi="Times New Roman" w:cs="B Lotus"/>
          <w:b/>
          <w:bCs/>
          <w:noProof/>
          <w:sz w:val="26"/>
          <w:szCs w:val="26"/>
          <w:rtl/>
        </w:rPr>
        <w:drawing>
          <wp:inline distT="0" distB="0" distL="0" distR="0" wp14:anchorId="3BF56637" wp14:editId="505F24EB">
            <wp:extent cx="3248168" cy="184884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96" cy="18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D7" w:rsidRPr="00527707" w:rsidRDefault="000922D7" w:rsidP="0012072F">
      <w:pPr>
        <w:spacing w:after="0" w:line="240" w:lineRule="auto"/>
        <w:rPr>
          <w:rFonts w:ascii="Times New Roman" w:eastAsia="Times New Roman" w:hAnsi="Times New Roman" w:cs="B Homa"/>
          <w:b/>
          <w:bCs/>
        </w:rPr>
      </w:pPr>
      <w:r w:rsidRPr="00527707">
        <w:rPr>
          <w:rFonts w:ascii="Times New Roman" w:eastAsia="Times New Roman" w:hAnsi="Times New Roman" w:cs="B Homa" w:hint="cs"/>
          <w:b/>
          <w:bCs/>
          <w:rtl/>
        </w:rPr>
        <w:t>سيگنال</w:t>
      </w:r>
      <w:r>
        <w:rPr>
          <w:rFonts w:ascii="Times New Roman" w:eastAsia="Times New Roman" w:hAnsi="Times New Roman" w:cs="B Homa" w:hint="cs"/>
          <w:b/>
          <w:bCs/>
          <w:rtl/>
        </w:rPr>
        <w:t xml:space="preserve"> </w:t>
      </w:r>
      <w:r w:rsidRPr="00527707">
        <w:rPr>
          <w:rFonts w:ascii="Times New Roman" w:eastAsia="Times New Roman" w:hAnsi="Times New Roman" w:cs="B Homa" w:hint="cs"/>
          <w:b/>
          <w:bCs/>
          <w:rtl/>
        </w:rPr>
        <w:t>های ورودی خروجی سيستم گيرنده</w:t>
      </w:r>
    </w:p>
    <w:p w:rsidR="000922D7" w:rsidRDefault="000922D7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  <w:r w:rsidRPr="001F5BFC">
        <w:rPr>
          <w:rFonts w:ascii="Times New Roman" w:eastAsia="Times New Roman" w:hAnsi="Times New Roman" w:cs="Yagut"/>
          <w:b/>
          <w:bCs/>
          <w:noProof/>
          <w:sz w:val="24"/>
          <w:szCs w:val="24"/>
          <w:rtl/>
        </w:rPr>
        <w:drawing>
          <wp:inline distT="0" distB="0" distL="0" distR="0" wp14:anchorId="6D183C83" wp14:editId="55D65211">
            <wp:extent cx="3962400" cy="1291167"/>
            <wp:effectExtent l="0" t="0" r="0" b="4445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77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 w:hint="cs"/>
          <w:b/>
          <w:bCs/>
          <w:sz w:val="24"/>
          <w:szCs w:val="24"/>
          <w:rtl/>
        </w:rPr>
      </w:pPr>
    </w:p>
    <w:p w:rsidR="0012072F" w:rsidRDefault="0012072F" w:rsidP="0012072F">
      <w:pPr>
        <w:spacing w:after="0" w:line="240" w:lineRule="auto"/>
        <w:jc w:val="center"/>
        <w:rPr>
          <w:rFonts w:ascii="Times New Roman" w:eastAsia="Times New Roman" w:hAnsi="Times New Roman" w:cs="Yagut"/>
          <w:b/>
          <w:bCs/>
          <w:sz w:val="24"/>
          <w:szCs w:val="24"/>
        </w:rPr>
      </w:pPr>
    </w:p>
    <w:p w:rsidR="000922D7" w:rsidRDefault="000922D7" w:rsidP="0012072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B Lotus"/>
          <w:b/>
          <w:bCs/>
          <w:sz w:val="26"/>
          <w:szCs w:val="26"/>
        </w:rPr>
      </w:pPr>
      <w:r w:rsidRPr="00F830EB">
        <w:rPr>
          <w:rFonts w:ascii="Times New Roman" w:hAnsi="Times New Roman" w:cs="B Lotus"/>
          <w:b/>
          <w:bCs/>
          <w:sz w:val="26"/>
          <w:szCs w:val="26"/>
          <w:rtl/>
        </w:rPr>
        <w:lastRenderedPageBreak/>
        <w:t>تجهیزات مالتی پلکسینگ نوری پرظرفیت</w:t>
      </w:r>
    </w:p>
    <w:p w:rsidR="000922D7" w:rsidRDefault="000922D7" w:rsidP="0012072F">
      <w:pPr>
        <w:spacing w:after="0" w:line="240" w:lineRule="auto"/>
        <w:ind w:left="26"/>
        <w:jc w:val="center"/>
        <w:rPr>
          <w:rFonts w:ascii="Times New Roman" w:hAnsi="Times New Roman" w:cs="B Lotus"/>
          <w:b/>
          <w:bCs/>
          <w:sz w:val="26"/>
          <w:szCs w:val="26"/>
        </w:rPr>
      </w:pPr>
      <w:r>
        <w:rPr>
          <w:rFonts w:ascii="Times New Roman" w:hAnsi="Times New Roman" w:cs="B Lotus"/>
          <w:b/>
          <w:bCs/>
          <w:noProof/>
          <w:sz w:val="26"/>
          <w:szCs w:val="26"/>
          <w:rtl/>
        </w:rPr>
        <w:drawing>
          <wp:inline distT="0" distB="0" distL="0" distR="0" wp14:anchorId="1A174659" wp14:editId="09F27497">
            <wp:extent cx="2821878" cy="1815153"/>
            <wp:effectExtent l="0" t="0" r="0" b="0"/>
            <wp:docPr id="1" name="Picture 1" descr="F:\1203_lc_duplex_fibre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03_lc_duplex_fibre_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8" cy="18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D7" w:rsidRDefault="000922D7" w:rsidP="0012072F">
      <w:pPr>
        <w:spacing w:after="0" w:line="240" w:lineRule="auto"/>
        <w:ind w:left="26"/>
        <w:jc w:val="center"/>
        <w:rPr>
          <w:rFonts w:ascii="Times New Roman" w:hAnsi="Times New Roman" w:cs="B Lotus"/>
          <w:b/>
          <w:bCs/>
          <w:sz w:val="26"/>
          <w:szCs w:val="26"/>
        </w:rPr>
      </w:pPr>
      <w:r w:rsidRPr="00C2336C">
        <w:rPr>
          <w:rFonts w:ascii="Times New Roman" w:hAnsi="Times New Roman" w:cs="B Lotus"/>
          <w:b/>
          <w:bCs/>
          <w:noProof/>
          <w:sz w:val="26"/>
          <w:szCs w:val="26"/>
        </w:rPr>
        <w:drawing>
          <wp:inline distT="0" distB="0" distL="0" distR="0" wp14:anchorId="356F776F" wp14:editId="1045A81B">
            <wp:extent cx="1774209" cy="1069706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3181" cy="10690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C2336C">
        <w:rPr>
          <w:rFonts w:ascii="Times New Roman" w:hAnsi="Times New Roman" w:cs="B Lotus"/>
          <w:b/>
          <w:bCs/>
          <w:noProof/>
          <w:sz w:val="26"/>
          <w:szCs w:val="26"/>
        </w:rPr>
        <w:drawing>
          <wp:inline distT="0" distB="0" distL="0" distR="0" wp14:anchorId="5B4ED1EC" wp14:editId="79D83AD3">
            <wp:extent cx="2720484" cy="695526"/>
            <wp:effectExtent l="0" t="0" r="0" b="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438" cy="697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22D7" w:rsidRPr="00527707" w:rsidRDefault="000922D7" w:rsidP="0012072F">
      <w:pPr>
        <w:bidi w:val="0"/>
        <w:spacing w:line="240" w:lineRule="auto"/>
        <w:jc w:val="right"/>
        <w:rPr>
          <w:rFonts w:cs="B Nazanin"/>
          <w:b/>
          <w:bCs/>
          <w:sz w:val="20"/>
          <w:szCs w:val="20"/>
        </w:rPr>
      </w:pPr>
      <w:r w:rsidRPr="00527707">
        <w:rPr>
          <w:rFonts w:cs="B Nazanin"/>
          <w:b/>
          <w:bCs/>
          <w:sz w:val="20"/>
          <w:szCs w:val="20"/>
        </w:rPr>
        <w:t>CWDM (Coarse Wavelength Division Multiplexing)</w:t>
      </w:r>
      <w:r w:rsidRPr="00527707">
        <w:rPr>
          <w:rFonts w:cs="B Nazanin" w:hint="cs"/>
          <w:b/>
          <w:bCs/>
          <w:sz w:val="20"/>
          <w:szCs w:val="20"/>
          <w:rtl/>
        </w:rPr>
        <w:t xml:space="preserve"> سیستم های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 w:hint="cs"/>
          <w:sz w:val="24"/>
          <w:szCs w:val="24"/>
          <w:rtl/>
        </w:rPr>
        <w:t>2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-1- سیستم های پسیو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10Gb/s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18 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2-1- 1سیستم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.</w:t>
      </w:r>
      <w:r w:rsidRPr="001E2624">
        <w:rPr>
          <w:rFonts w:asciiTheme="majorBidi" w:eastAsia="Times New Roman" w:hAnsiTheme="majorBidi" w:cs="B Lotus"/>
          <w:sz w:val="24"/>
          <w:szCs w:val="24"/>
        </w:rPr>
        <w:t>60km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برای ارتباط مراکز مخابراتی درون شهری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180Gb/s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</w:t>
      </w:r>
      <w:r w:rsidRPr="001E2624">
        <w:rPr>
          <w:rFonts w:asciiTheme="majorBidi" w:eastAsia="Times New Roman" w:hAnsiTheme="majorBidi" w:cs="B Lotus"/>
          <w:sz w:val="24"/>
          <w:szCs w:val="24"/>
        </w:rPr>
        <w:t>2.5Gb/s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18 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2-1-2 سیستم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برای ارتباط مراکز مخابراتی شهری، بین شهری و  </w:t>
      </w:r>
      <w:r w:rsidRPr="001E2624">
        <w:rPr>
          <w:rFonts w:asciiTheme="majorBidi" w:eastAsia="Times New Roman" w:hAnsiTheme="majorBidi" w:cs="B Lotus"/>
          <w:sz w:val="24"/>
          <w:szCs w:val="24"/>
        </w:rPr>
        <w:t>100km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برای ارتباط مراکز مخابراتی درون شهری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45Gb/s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شهرک های حومه شهری .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</w:t>
      </w:r>
      <w:r w:rsidRPr="001E2624">
        <w:rPr>
          <w:rFonts w:asciiTheme="majorBidi" w:eastAsia="Times New Roman" w:hAnsiTheme="majorBidi" w:cs="B Lotus"/>
          <w:sz w:val="24"/>
          <w:szCs w:val="24"/>
        </w:rPr>
        <w:t>2.5Gb/s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18کانال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1-3- سیستم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.</w:t>
      </w:r>
      <w:r w:rsidRPr="001E2624">
        <w:rPr>
          <w:rFonts w:asciiTheme="majorBidi" w:eastAsia="Times New Roman" w:hAnsiTheme="majorBidi" w:cs="B Lotus"/>
          <w:sz w:val="24"/>
          <w:szCs w:val="24"/>
        </w:rPr>
        <w:t>400km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برای ارتباط مراکز مخابراتی مرکز استان و شهرهای درون استان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45Gb/s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10Gb/s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8کانال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1-4- سیستم</w:t>
      </w:r>
    </w:p>
    <w:p w:rsidR="000922D7" w:rsidRPr="001E2624" w:rsidRDefault="000922D7" w:rsidP="0012072F">
      <w:pPr>
        <w:tabs>
          <w:tab w:val="left" w:pos="2552"/>
        </w:tabs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</w:rPr>
        <w:t>Compact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به صورت ساختار </w:t>
      </w:r>
      <w:proofErr w:type="gramStart"/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فشرده  </w:t>
      </w:r>
      <w:r w:rsidRPr="001E2624">
        <w:rPr>
          <w:rFonts w:asciiTheme="majorBidi" w:eastAsia="Times New Roman" w:hAnsiTheme="majorBidi" w:cs="B Lotus"/>
          <w:sz w:val="24"/>
          <w:szCs w:val="24"/>
        </w:rPr>
        <w:t>80km</w:t>
      </w:r>
      <w:proofErr w:type="gramEnd"/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برای ارتباط مراکز مخابراتی درون شهری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80Gb/s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</w:t>
      </w:r>
      <w:r w:rsidRPr="001E2624">
        <w:rPr>
          <w:rFonts w:asciiTheme="majorBidi" w:eastAsia="Times New Roman" w:hAnsiTheme="majorBidi" w:cs="B Lotus"/>
          <w:sz w:val="24"/>
          <w:szCs w:val="24"/>
        </w:rPr>
        <w:t>2.5Gb/s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8 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1-5- سیستم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برای ارتباط مراکز مخابراتی </w:t>
      </w:r>
      <w:r w:rsidRPr="001E2624">
        <w:rPr>
          <w:rFonts w:asciiTheme="majorBidi" w:eastAsia="Times New Roman" w:hAnsiTheme="majorBidi" w:cs="B Lotus"/>
          <w:sz w:val="24"/>
          <w:szCs w:val="24"/>
        </w:rPr>
        <w:t>100km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برای ارتباط مراکز مخابراتی درون شهری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20Gb/s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شهری، بین شهری و شهرکهای حومه .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و ظرفیت کلی سیستم </w:t>
      </w:r>
      <w:r w:rsidRPr="001E2624">
        <w:rPr>
          <w:rFonts w:asciiTheme="majorBidi" w:eastAsia="Times New Roman" w:hAnsiTheme="majorBidi" w:cs="B Lotus"/>
          <w:sz w:val="24"/>
          <w:szCs w:val="24"/>
        </w:rPr>
        <w:t>2.5Gb/s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با قابلیت مالتی پلکسینگ نوری 8کانال با ظرفیت هرکانال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1-6- سیستم</w:t>
      </w:r>
    </w:p>
    <w:p w:rsidR="00AC021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</w:rPr>
        <w:t>.400km</w:t>
      </w: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AC0217" w:rsidRPr="001E2624" w:rsidRDefault="00AC0217" w:rsidP="0012072F">
      <w:pPr>
        <w:bidi w:val="0"/>
        <w:spacing w:after="0" w:line="240" w:lineRule="auto"/>
        <w:ind w:firstLine="120"/>
        <w:jc w:val="right"/>
        <w:rPr>
          <w:rFonts w:ascii="Times New Roman" w:eastAsia="Times New Roman" w:hAnsi="Times New Roman" w:cs="B Lotus"/>
          <w:sz w:val="24"/>
          <w:szCs w:val="24"/>
        </w:rPr>
      </w:pP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lastRenderedPageBreak/>
        <w:t xml:space="preserve"> برای ارتباط مراکز مخابراتی مرکز استان و شهرهای درون استان تا فاصله </w:t>
      </w:r>
      <w:r w:rsidRPr="001E2624">
        <w:rPr>
          <w:rFonts w:asciiTheme="majorBidi" w:eastAsia="Times New Roman" w:hAnsiTheme="majorBidi" w:cs="B Lotus"/>
          <w:sz w:val="24"/>
          <w:szCs w:val="24"/>
        </w:rPr>
        <w:t>20Gb/s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.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هشت، چهار و دو کانال نوری تا فاصله 400 کیلومتر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ADD/DROP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18کاناله با قابلیت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1-7- سیستم</w:t>
      </w:r>
    </w:p>
    <w:p w:rsidR="000922D7" w:rsidRPr="001E2624" w:rsidRDefault="000922D7" w:rsidP="0012072F">
      <w:pPr>
        <w:bidi w:val="0"/>
        <w:spacing w:after="0" w:line="240" w:lineRule="auto"/>
        <w:ind w:firstLine="120"/>
        <w:jc w:val="right"/>
        <w:rPr>
          <w:rFonts w:asciiTheme="majorBidi" w:eastAsia="Times New Roman" w:hAnsiTheme="majorBidi" w:cs="B Lotus"/>
          <w:sz w:val="24"/>
          <w:szCs w:val="24"/>
          <w:rtl/>
        </w:rPr>
      </w:pPr>
      <w:r w:rsidRPr="001E2624">
        <w:rPr>
          <w:rFonts w:asciiTheme="majorBidi" w:eastAsia="Times New Roman" w:hAnsiTheme="majorBidi" w:cs="B Lotus"/>
          <w:sz w:val="24"/>
          <w:szCs w:val="24"/>
          <w:rtl/>
        </w:rPr>
        <w:t>.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چهار و دو کانال نوری تا فاصله 400 کیلومتر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 ADD/DROP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 xml:space="preserve"> 8کاناله با قابلیت  </w:t>
      </w:r>
      <w:r w:rsidRPr="001E2624">
        <w:rPr>
          <w:rFonts w:asciiTheme="majorBidi" w:eastAsia="Times New Roman" w:hAnsiTheme="majorBidi" w:cs="B Lotus"/>
          <w:sz w:val="24"/>
          <w:szCs w:val="24"/>
        </w:rPr>
        <w:t xml:space="preserve">CWDM </w:t>
      </w:r>
      <w:r w:rsidRPr="001E2624">
        <w:rPr>
          <w:rFonts w:asciiTheme="majorBidi" w:eastAsia="Times New Roman" w:hAnsiTheme="majorBidi" w:cs="B Lotus"/>
          <w:sz w:val="24"/>
          <w:szCs w:val="24"/>
          <w:rtl/>
        </w:rPr>
        <w:t>1-8- سیستم</w:t>
      </w:r>
    </w:p>
    <w:p w:rsidR="00AC0217" w:rsidRDefault="00AC0217" w:rsidP="0012072F">
      <w:pPr>
        <w:bidi w:val="0"/>
        <w:spacing w:line="240" w:lineRule="auto"/>
        <w:ind w:firstLine="120"/>
        <w:jc w:val="right"/>
        <w:rPr>
          <w:rFonts w:ascii="Times New Roman" w:eastAsia="Times New Roman" w:hAnsi="Times New Roman" w:cs="Zar"/>
          <w:sz w:val="24"/>
          <w:szCs w:val="24"/>
        </w:rPr>
      </w:pPr>
    </w:p>
    <w:p w:rsidR="000922D7" w:rsidRPr="00D66368" w:rsidRDefault="000922D7" w:rsidP="0012072F">
      <w:pPr>
        <w:bidi w:val="0"/>
        <w:spacing w:line="240" w:lineRule="auto"/>
        <w:ind w:firstLine="120"/>
        <w:jc w:val="right"/>
        <w:rPr>
          <w:rFonts w:ascii="Times New Roman" w:eastAsia="Times New Roman" w:hAnsi="Times New Roman" w:cs="Zar"/>
          <w:sz w:val="24"/>
          <w:szCs w:val="24"/>
        </w:rPr>
      </w:pPr>
      <w:r w:rsidRPr="00D66368">
        <w:rPr>
          <w:rFonts w:ascii="Times New Roman" w:eastAsia="Times New Roman" w:hAnsi="Times New Roman" w:cs="Zar"/>
          <w:noProof/>
          <w:sz w:val="24"/>
          <w:szCs w:val="24"/>
        </w:rPr>
        <w:drawing>
          <wp:inline distT="0" distB="0" distL="0" distR="0" wp14:anchorId="7755A6A9" wp14:editId="2BE7A4E5">
            <wp:extent cx="2183642" cy="1028016"/>
            <wp:effectExtent l="0" t="0" r="0" b="0"/>
            <wp:docPr id="28" name="Picture 28" descr="C:\Users\danial moj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al moj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60" cy="10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2D7" w:rsidRPr="000922D7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Homa"/>
          <w:b/>
          <w:bCs/>
          <w:rtl/>
        </w:rPr>
      </w:pPr>
      <w:r w:rsidRPr="000922D7">
        <w:rPr>
          <w:rFonts w:ascii="Times New Roman" w:eastAsia="Times New Roman" w:hAnsi="Times New Roman" w:cs="B Homa" w:hint="cs"/>
          <w:b/>
          <w:bCs/>
          <w:rtl/>
        </w:rPr>
        <w:t>موارد استفاده این تکنولوژی</w:t>
      </w:r>
    </w:p>
    <w:p w:rsidR="000922D7" w:rsidRPr="001E2624" w:rsidRDefault="000922D7" w:rsidP="0012072F">
      <w:pPr>
        <w:numPr>
          <w:ilvl w:val="0"/>
          <w:numId w:val="7"/>
        </w:numPr>
        <w:spacing w:after="0" w:line="240" w:lineRule="auto"/>
        <w:rPr>
          <w:rFonts w:asciiTheme="majorBidi" w:eastAsia="Times New Roman" w:hAnsiTheme="majorBidi" w:cs="B Lotus"/>
          <w:sz w:val="26"/>
          <w:szCs w:val="26"/>
        </w:rPr>
      </w:pPr>
      <w:r w:rsidRPr="001E2624">
        <w:rPr>
          <w:rFonts w:asciiTheme="majorBidi" w:eastAsia="Times New Roman" w:hAnsiTheme="majorBidi" w:cs="B Lotus"/>
          <w:sz w:val="26"/>
          <w:szCs w:val="26"/>
          <w:rtl/>
        </w:rPr>
        <w:t>شبکه های دسترسی نوری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با توجه به گسترش شبکه های نوری دسترسی و هزینه بالای فیبر های جدید استفاده از تکنولوژی </w:t>
      </w:r>
      <w:r w:rsidRPr="001E2624">
        <w:rPr>
          <w:rFonts w:ascii="Times New Roman" w:eastAsia="Times New Roman" w:hAnsi="Times New Roman" w:cs="B Lotus"/>
          <w:sz w:val="24"/>
          <w:szCs w:val="24"/>
        </w:rPr>
        <w:t>WWDM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باعت صرفه جویی بالایی در هزینه های توسعه شبکه می گردد. از جمله استفاده در سیستم های :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proofErr w:type="gramStart"/>
      <w:r w:rsidRPr="001E2624">
        <w:rPr>
          <w:rFonts w:ascii="Times New Roman" w:eastAsia="Times New Roman" w:hAnsi="Times New Roman" w:cs="B Lotus"/>
          <w:sz w:val="24"/>
          <w:szCs w:val="24"/>
        </w:rPr>
        <w:t>DSLAM(</w:t>
      </w:r>
      <w:proofErr w:type="gramEnd"/>
      <w:r w:rsidRPr="001E2624">
        <w:rPr>
          <w:rFonts w:ascii="Times New Roman" w:eastAsia="Times New Roman" w:hAnsi="Times New Roman" w:cs="B Lotus"/>
          <w:sz w:val="24"/>
          <w:szCs w:val="24"/>
        </w:rPr>
        <w:t>Digital Subscriber Access Multiplexer)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سیستم های </w:t>
      </w:r>
      <w:r w:rsidRPr="001E2624">
        <w:rPr>
          <w:rFonts w:ascii="Times New Roman" w:eastAsia="Times New Roman" w:hAnsi="Times New Roman" w:cs="B Lotus"/>
          <w:sz w:val="24"/>
          <w:szCs w:val="24"/>
        </w:rPr>
        <w:t>SDH –STM1, STM4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</w:rPr>
        <w:t>ONU (Optical Network Unit)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در سرویس های اختصاصی ارایه شده به مشترکین در </w:t>
      </w:r>
      <w:r w:rsidRPr="001E2624">
        <w:rPr>
          <w:rFonts w:ascii="Times New Roman" w:eastAsia="Times New Roman" w:hAnsi="Times New Roman" w:cs="B Lotus"/>
          <w:sz w:val="24"/>
          <w:szCs w:val="24"/>
        </w:rPr>
        <w:t xml:space="preserve">Media Converter 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ها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>در شبکه های شهری (بین مراکز مخابراتی و مراکز دیتا)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>با توجه به توسعه ظرفیت ارتباطات نوری و نیاز به افزایش تعداد کرهای فیبر نوری این تکنولوژی باعت آزادسازی 50 درصد ظرفیت اشغالی فیبر های نوری می گرددو از این کرها جهت توسعه شبکه می توان استفاده نمود.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بهره گیری در سیستم های </w:t>
      </w:r>
      <w:r w:rsidRPr="001E2624">
        <w:rPr>
          <w:rFonts w:ascii="Times New Roman" w:eastAsia="Times New Roman" w:hAnsi="Times New Roman" w:cs="B Lotus"/>
          <w:sz w:val="24"/>
          <w:szCs w:val="24"/>
        </w:rPr>
        <w:t>SDH,DATA NETWORK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>در شبکه های بین شهری و حومه شهری</w:t>
      </w:r>
    </w:p>
    <w:p w:rsidR="0012072F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 w:hint="c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>در فواصل بین شهرها با توجه به توسعه سیستم</w:t>
      </w:r>
      <w:r w:rsidR="00D00E5E"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>های انتقال نوری اکثر فیبرهای نوری بین شهرها در حال تکمیل ظرفیت می باشد.</w:t>
      </w:r>
      <w:r w:rsidR="00D00E5E"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>با استفاده از تکنولوژی</w:t>
      </w:r>
      <w:r w:rsidRPr="001E2624">
        <w:rPr>
          <w:rFonts w:ascii="Times New Roman" w:eastAsia="Times New Roman" w:hAnsi="Times New Roman" w:cs="B Lotus"/>
          <w:sz w:val="24"/>
          <w:szCs w:val="24"/>
        </w:rPr>
        <w:t>WDM SFP,WDM SFP+,WDM XFP,WDM GBIC,WDM X2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می توان 50</w:t>
      </w:r>
      <w:r w:rsidR="00D00E5E"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درصد</w:t>
      </w:r>
      <w:r w:rsidRPr="001E2624">
        <w:rPr>
          <w:rFonts w:ascii="Times New Roman" w:eastAsia="Times New Roman" w:hAnsi="Times New Roman" w:cs="B Lotus"/>
          <w:sz w:val="24"/>
          <w:szCs w:val="24"/>
          <w:rtl/>
        </w:rPr>
        <w:t xml:space="preserve"> از ظرفیت موجود را تخلیه و جهت توسعه ظرفیت شبکه مخابراتی از آن استفاده نمود</w:t>
      </w:r>
    </w:p>
    <w:p w:rsidR="000922D7" w:rsidRPr="001E2624" w:rsidRDefault="000922D7" w:rsidP="0012072F">
      <w:pPr>
        <w:bidi w:val="0"/>
        <w:spacing w:after="0" w:line="240" w:lineRule="auto"/>
        <w:jc w:val="right"/>
        <w:rPr>
          <w:rFonts w:ascii="Times New Roman" w:eastAsia="Times New Roman" w:hAnsi="Times New Roman" w:cs="B Lotus"/>
          <w:sz w:val="24"/>
          <w:szCs w:val="24"/>
          <w:rtl/>
        </w:rPr>
      </w:pPr>
      <w:r w:rsidRPr="001E2624">
        <w:rPr>
          <w:rFonts w:ascii="Times New Roman" w:eastAsia="Times New Roman" w:hAnsi="Times New Roman" w:cs="B Lotus"/>
          <w:sz w:val="24"/>
          <w:szCs w:val="24"/>
          <w:rtl/>
        </w:rPr>
        <w:t>.</w:t>
      </w:r>
    </w:p>
    <w:p w:rsidR="000922D7" w:rsidRPr="001E2624" w:rsidRDefault="000922D7" w:rsidP="0012072F">
      <w:pPr>
        <w:pStyle w:val="ListParagraph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B Lotus"/>
          <w:b/>
          <w:bCs/>
          <w:sz w:val="26"/>
          <w:szCs w:val="26"/>
        </w:rPr>
      </w:pPr>
      <w:r w:rsidRPr="001E2624">
        <w:rPr>
          <w:rFonts w:ascii="Times New Roman" w:hAnsi="Times New Roman" w:cs="B Lotus"/>
          <w:b/>
          <w:bCs/>
          <w:sz w:val="26"/>
          <w:szCs w:val="26"/>
          <w:rtl/>
        </w:rPr>
        <w:t>سامانه تولید محتوای آموزشی بر بستر ارتباطات سیار</w:t>
      </w:r>
    </w:p>
    <w:p w:rsidR="000922D7" w:rsidRPr="001E2624" w:rsidRDefault="000922D7" w:rsidP="0012072F">
      <w:pPr>
        <w:pStyle w:val="ListParagraph"/>
        <w:spacing w:after="0" w:line="240" w:lineRule="auto"/>
        <w:ind w:left="337"/>
        <w:jc w:val="both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t>در محتوای آموزشی تهیه شده معماری نسل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 xml:space="preserve"> </w:t>
      </w:r>
      <w:r w:rsidRPr="001E2624">
        <w:rPr>
          <w:rFonts w:ascii="Times New Roman" w:hAnsi="Times New Roman" w:cs="B Lotus"/>
          <w:sz w:val="26"/>
          <w:szCs w:val="26"/>
          <w:rtl/>
        </w:rPr>
        <w:t>های مختلف مخابرات سیار (</w:t>
      </w:r>
      <w:r w:rsidRPr="001E2624">
        <w:rPr>
          <w:rFonts w:ascii="Times New Roman" w:hAnsi="Times New Roman" w:cs="B Lotus"/>
          <w:sz w:val="26"/>
          <w:szCs w:val="26"/>
        </w:rPr>
        <w:t>G</w:t>
      </w:r>
      <w:r w:rsidRPr="001E2624">
        <w:rPr>
          <w:rFonts w:ascii="Times New Roman" w:hAnsi="Times New Roman" w:cs="B Lotus"/>
          <w:sz w:val="26"/>
          <w:szCs w:val="26"/>
          <w:rtl/>
        </w:rPr>
        <w:t>2،</w:t>
      </w:r>
      <w:r w:rsidRPr="001E2624">
        <w:rPr>
          <w:rFonts w:ascii="Times New Roman" w:hAnsi="Times New Roman" w:cs="B Lotus"/>
          <w:sz w:val="26"/>
          <w:szCs w:val="26"/>
        </w:rPr>
        <w:t>G</w:t>
      </w:r>
      <w:r w:rsidR="00D00E5E" w:rsidRPr="001E2624">
        <w:rPr>
          <w:rFonts w:ascii="Times New Roman" w:hAnsi="Times New Roman" w:cs="B Lotus"/>
          <w:sz w:val="26"/>
          <w:szCs w:val="26"/>
        </w:rPr>
        <w:t xml:space="preserve"> 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2.5</w:t>
      </w:r>
      <w:r w:rsidRPr="001E2624">
        <w:rPr>
          <w:rFonts w:ascii="Times New Roman" w:hAnsi="Times New Roman" w:cs="B Lotus"/>
          <w:sz w:val="26"/>
          <w:szCs w:val="26"/>
          <w:rtl/>
        </w:rPr>
        <w:t>،</w:t>
      </w:r>
      <w:r w:rsidRPr="001E2624">
        <w:rPr>
          <w:rFonts w:ascii="Times New Roman" w:hAnsi="Times New Roman" w:cs="B Lotus"/>
          <w:sz w:val="26"/>
          <w:szCs w:val="26"/>
        </w:rPr>
        <w:t xml:space="preserve">G </w:t>
      </w:r>
      <w:r w:rsidRPr="001E2624">
        <w:rPr>
          <w:rFonts w:ascii="Times New Roman" w:hAnsi="Times New Roman" w:cs="B Lotus"/>
          <w:sz w:val="26"/>
          <w:szCs w:val="26"/>
          <w:rtl/>
        </w:rPr>
        <w:t>3 و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 xml:space="preserve"> ...) 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به صورت سلسله مراتبی آموزش داده شده و نحوه انتقال اطلاعات به صورت 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فرآیندی متحرک نمایش داده می شود.</w:t>
      </w:r>
    </w:p>
    <w:p w:rsidR="000922D7" w:rsidRDefault="000922D7" w:rsidP="0012072F">
      <w:pPr>
        <w:pStyle w:val="ListParagraph"/>
        <w:spacing w:after="0" w:line="240" w:lineRule="auto"/>
        <w:ind w:left="337"/>
        <w:jc w:val="both"/>
        <w:rPr>
          <w:rFonts w:ascii="Times New Roman" w:hAnsi="Times New Roman" w:cs="B Lotus" w:hint="c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t xml:space="preserve">فرآیندهایی نظیر : فرآیند تصدیق هویت، هنداور، ثبت و به روز رسانی موقعیت، برقراری تماس موبایل با موبایل،  تلفن ثابت به موبایل، ارسال اس ام اس، انتقال بسته  </w:t>
      </w:r>
      <w:r w:rsidRPr="001E2624">
        <w:rPr>
          <w:rFonts w:ascii="Times New Roman" w:hAnsi="Times New Roman" w:cs="B Lotus"/>
          <w:sz w:val="26"/>
          <w:szCs w:val="26"/>
        </w:rPr>
        <w:t>IP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 (در </w:t>
      </w:r>
      <w:r w:rsidRPr="001E2624">
        <w:rPr>
          <w:rFonts w:ascii="Times New Roman" w:hAnsi="Times New Roman" w:cs="B Lotus"/>
          <w:sz w:val="26"/>
          <w:szCs w:val="26"/>
        </w:rPr>
        <w:t xml:space="preserve">GPRS 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 xml:space="preserve">) 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هنداور نرم در 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(</w:t>
      </w:r>
      <w:r w:rsidR="00D00E5E" w:rsidRPr="001E2624">
        <w:rPr>
          <w:rFonts w:ascii="Times New Roman" w:hAnsi="Times New Roman" w:cs="B Lotus"/>
          <w:sz w:val="26"/>
          <w:szCs w:val="26"/>
        </w:rPr>
        <w:t>3G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)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 هنداور سخت (برای </w:t>
      </w:r>
      <w:r w:rsidRPr="001E2624">
        <w:rPr>
          <w:rFonts w:ascii="Times New Roman" w:hAnsi="Times New Roman" w:cs="B Lotus"/>
          <w:sz w:val="26"/>
          <w:szCs w:val="26"/>
        </w:rPr>
        <w:t>3G</w:t>
      </w:r>
      <w:r w:rsidRPr="001E2624">
        <w:rPr>
          <w:rFonts w:ascii="Times New Roman" w:hAnsi="Times New Roman" w:cs="B Lotus"/>
          <w:sz w:val="26"/>
          <w:szCs w:val="26"/>
          <w:rtl/>
        </w:rPr>
        <w:t>) با کمک نرم افزار فلش به صورت کاملا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ً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 خود آموز تهیه شده است.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 xml:space="preserve"> </w:t>
      </w:r>
      <w:r w:rsidRPr="001E2624">
        <w:rPr>
          <w:rFonts w:ascii="Times New Roman" w:hAnsi="Times New Roman" w:cs="B Lotus"/>
          <w:sz w:val="26"/>
          <w:szCs w:val="26"/>
          <w:rtl/>
        </w:rPr>
        <w:t>همچنین محتوای تهیه شده در صفحه وب طراحی شده توسط نرم افزار</w:t>
      </w:r>
      <w:r w:rsidRPr="001E2624">
        <w:rPr>
          <w:rFonts w:ascii="Times New Roman" w:hAnsi="Times New Roman" w:cs="B Lotus"/>
          <w:sz w:val="26"/>
          <w:szCs w:val="26"/>
        </w:rPr>
        <w:t xml:space="preserve">Web builder </w:t>
      </w:r>
      <w:r w:rsidRPr="001E2624">
        <w:rPr>
          <w:rFonts w:ascii="Times New Roman" w:hAnsi="Times New Roman" w:cs="B Lotus"/>
          <w:sz w:val="26"/>
          <w:szCs w:val="26"/>
          <w:rtl/>
        </w:rPr>
        <w:t xml:space="preserve"> قرارداده شده است.</w:t>
      </w:r>
    </w:p>
    <w:p w:rsidR="0012072F" w:rsidRDefault="0012072F" w:rsidP="0012072F">
      <w:pPr>
        <w:pStyle w:val="ListParagraph"/>
        <w:spacing w:after="0" w:line="240" w:lineRule="auto"/>
        <w:ind w:left="337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37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AC0217" w:rsidRPr="001E2624" w:rsidRDefault="006F502C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  <w:r w:rsidRPr="001E2624">
        <w:rPr>
          <w:rFonts w:ascii="Times New Roman" w:hAnsi="Times New Roman" w:cs="B Lotus"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70ADB6A3" wp14:editId="53447610">
            <wp:simplePos x="0" y="0"/>
            <wp:positionH relativeFrom="column">
              <wp:posOffset>502108</wp:posOffset>
            </wp:positionH>
            <wp:positionV relativeFrom="paragraph">
              <wp:posOffset>3046</wp:posOffset>
            </wp:positionV>
            <wp:extent cx="4248867" cy="2433817"/>
            <wp:effectExtent l="171450" t="171450" r="380365" b="367030"/>
            <wp:wrapNone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3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0922D7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Pr="001E2624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center"/>
        <w:rPr>
          <w:rFonts w:ascii="Times New Roman" w:hAnsi="Times New Roman" w:cs="B Lotus"/>
          <w:sz w:val="26"/>
          <w:szCs w:val="26"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t xml:space="preserve">معماری </w:t>
      </w:r>
      <w:r w:rsidRPr="001E2624">
        <w:rPr>
          <w:rFonts w:ascii="Times New Roman" w:hAnsi="Times New Roman" w:cs="B Lotus"/>
          <w:sz w:val="26"/>
          <w:szCs w:val="26"/>
        </w:rPr>
        <w:t>UMTS</w:t>
      </w:r>
    </w:p>
    <w:p w:rsidR="00AC0217" w:rsidRP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</w:rPr>
        <w:drawing>
          <wp:anchor distT="0" distB="0" distL="114300" distR="114300" simplePos="0" relativeHeight="251678720" behindDoc="0" locked="0" layoutInCell="1" allowOverlap="1" wp14:anchorId="04721E8E" wp14:editId="290ADFCA">
            <wp:simplePos x="0" y="0"/>
            <wp:positionH relativeFrom="column">
              <wp:posOffset>267970</wp:posOffset>
            </wp:positionH>
            <wp:positionV relativeFrom="paragraph">
              <wp:posOffset>46355</wp:posOffset>
            </wp:positionV>
            <wp:extent cx="5382895" cy="1216660"/>
            <wp:effectExtent l="171450" t="171450" r="389255" b="3644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21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D00E5E" w:rsidRPr="001E2624" w:rsidRDefault="00D00E5E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12"/>
          <w:szCs w:val="12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center"/>
        <w:rPr>
          <w:rFonts w:ascii="Times New Roman" w:hAnsi="Times New Roman" w:cs="B Lotus" w:hint="cs"/>
          <w:sz w:val="26"/>
          <w:szCs w:val="26"/>
          <w:rtl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center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t>فر</w:t>
      </w:r>
      <w:r w:rsidR="00D00E5E" w:rsidRPr="001E2624">
        <w:rPr>
          <w:rFonts w:ascii="Times New Roman" w:hAnsi="Times New Roman" w:cs="B Lotus"/>
          <w:sz w:val="26"/>
          <w:szCs w:val="26"/>
          <w:rtl/>
        </w:rPr>
        <w:t>آ</w:t>
      </w:r>
      <w:r w:rsidRPr="001E2624">
        <w:rPr>
          <w:rFonts w:ascii="Times New Roman" w:hAnsi="Times New Roman" w:cs="B Lotus"/>
          <w:sz w:val="26"/>
          <w:szCs w:val="26"/>
          <w:rtl/>
        </w:rPr>
        <w:t>یند برقراری تماس موبایل با موبایل</w:t>
      </w: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</w:p>
    <w:p w:rsidR="003F275B" w:rsidRPr="001E2624" w:rsidRDefault="00AC021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663F7EA8" wp14:editId="2CEACEF8">
            <wp:simplePos x="0" y="0"/>
            <wp:positionH relativeFrom="column">
              <wp:posOffset>361950</wp:posOffset>
            </wp:positionH>
            <wp:positionV relativeFrom="paragraph">
              <wp:posOffset>239234</wp:posOffset>
            </wp:positionV>
            <wp:extent cx="4824095" cy="2813050"/>
            <wp:effectExtent l="171450" t="171450" r="376555" b="36830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281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center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lastRenderedPageBreak/>
        <w:t>فرآیند تصدیق هویت</w:t>
      </w:r>
    </w:p>
    <w:p w:rsidR="00AC0217" w:rsidRPr="001E2624" w:rsidRDefault="00AC021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</w:p>
    <w:p w:rsidR="003F275B" w:rsidRPr="001E2624" w:rsidRDefault="00AC021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</w:rPr>
        <w:drawing>
          <wp:anchor distT="0" distB="0" distL="114300" distR="114300" simplePos="0" relativeHeight="251680768" behindDoc="0" locked="0" layoutInCell="1" allowOverlap="1" wp14:anchorId="2B56CD78" wp14:editId="3C152F90">
            <wp:simplePos x="0" y="0"/>
            <wp:positionH relativeFrom="column">
              <wp:posOffset>685165</wp:posOffset>
            </wp:positionH>
            <wp:positionV relativeFrom="paragraph">
              <wp:posOffset>273211</wp:posOffset>
            </wp:positionV>
            <wp:extent cx="4419600" cy="2983865"/>
            <wp:effectExtent l="171450" t="171450" r="381000" b="3689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8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2072F" w:rsidRPr="001E2624" w:rsidRDefault="0012072F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  <w:bookmarkStart w:id="0" w:name="_GoBack"/>
      <w:bookmarkEnd w:id="0"/>
    </w:p>
    <w:p w:rsidR="003F275B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 w:hint="cs"/>
          <w:sz w:val="26"/>
          <w:szCs w:val="26"/>
          <w:rtl/>
        </w:rPr>
      </w:pPr>
    </w:p>
    <w:p w:rsidR="001E2624" w:rsidRPr="001E2624" w:rsidRDefault="001E2624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3F275B" w:rsidRPr="001E2624" w:rsidRDefault="003F275B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  <w:rtl/>
        </w:rPr>
      </w:pP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center"/>
        <w:rPr>
          <w:rFonts w:ascii="Times New Roman" w:hAnsi="Times New Roman" w:cs="B Lotus"/>
          <w:sz w:val="26"/>
          <w:szCs w:val="26"/>
          <w:rtl/>
        </w:rPr>
      </w:pPr>
      <w:r w:rsidRPr="001E2624">
        <w:rPr>
          <w:rFonts w:ascii="Times New Roman" w:hAnsi="Times New Roman" w:cs="B Lotus"/>
          <w:sz w:val="26"/>
          <w:szCs w:val="26"/>
          <w:rtl/>
        </w:rPr>
        <w:t xml:space="preserve">معماری سیستم </w:t>
      </w:r>
      <w:r w:rsidRPr="001E2624">
        <w:rPr>
          <w:rFonts w:ascii="Times New Roman" w:hAnsi="Times New Roman" w:cs="B Lotus"/>
          <w:sz w:val="26"/>
          <w:szCs w:val="26"/>
        </w:rPr>
        <w:t xml:space="preserve"> GSM</w:t>
      </w:r>
    </w:p>
    <w:p w:rsidR="000922D7" w:rsidRPr="001E2624" w:rsidRDefault="000922D7" w:rsidP="0012072F">
      <w:pPr>
        <w:pStyle w:val="ListParagraph"/>
        <w:spacing w:after="0" w:line="240" w:lineRule="auto"/>
        <w:ind w:left="386"/>
        <w:jc w:val="both"/>
        <w:rPr>
          <w:rFonts w:ascii="Times New Roman" w:hAnsi="Times New Roman" w:cs="B Lotus"/>
          <w:sz w:val="26"/>
          <w:szCs w:val="26"/>
        </w:rPr>
      </w:pPr>
    </w:p>
    <w:p w:rsidR="00E921CB" w:rsidRPr="00AC0217" w:rsidRDefault="00E921CB" w:rsidP="0012072F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  <w:rtl/>
        </w:rPr>
      </w:pPr>
    </w:p>
    <w:sectPr w:rsidR="00E921CB" w:rsidRPr="00AC0217" w:rsidSect="001E2624">
      <w:headerReference w:type="default" r:id="rId26"/>
      <w:footerReference w:type="default" r:id="rId27"/>
      <w:pgSz w:w="11906" w:h="16838"/>
      <w:pgMar w:top="1418" w:right="1276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34A" w:rsidRDefault="0093134A">
      <w:pPr>
        <w:spacing w:after="0" w:line="240" w:lineRule="auto"/>
      </w:pPr>
      <w:r>
        <w:separator/>
      </w:r>
    </w:p>
  </w:endnote>
  <w:endnote w:type="continuationSeparator" w:id="0">
    <w:p w:rsidR="0093134A" w:rsidRDefault="0093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39C" w:rsidRDefault="0049089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2072F">
      <w:rPr>
        <w:noProof/>
        <w:rtl/>
      </w:rPr>
      <w:t>9</w:t>
    </w:r>
    <w:r>
      <w:rPr>
        <w:noProof/>
      </w:rPr>
      <w:fldChar w:fldCharType="end"/>
    </w:r>
  </w:p>
  <w:p w:rsidR="00CA439C" w:rsidRDefault="00120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34A" w:rsidRDefault="0093134A">
      <w:pPr>
        <w:spacing w:after="0" w:line="240" w:lineRule="auto"/>
      </w:pPr>
      <w:r>
        <w:separator/>
      </w:r>
    </w:p>
  </w:footnote>
  <w:footnote w:type="continuationSeparator" w:id="0">
    <w:p w:rsidR="0093134A" w:rsidRDefault="00931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39C" w:rsidRDefault="00490896" w:rsidP="00A4065C">
    <w:pPr>
      <w:pStyle w:val="Header"/>
      <w:rPr>
        <w:rFonts w:ascii="Arial" w:hAnsi="Arial" w:cs="B Zar"/>
        <w:b/>
        <w:bCs/>
        <w:noProof/>
        <w:rtl/>
      </w:rPr>
    </w:pPr>
    <w:r>
      <w:rPr>
        <w:rFonts w:ascii="Arial" w:hAnsi="Arial" w:cs="B Zar"/>
        <w:b/>
        <w:bCs/>
        <w:noProof/>
      </w:rPr>
      <w:t xml:space="preserve">          </w:t>
    </w:r>
  </w:p>
  <w:p w:rsidR="00CA439C" w:rsidRDefault="00490896" w:rsidP="00924B5F">
    <w:pPr>
      <w:pStyle w:val="Header"/>
      <w:jc w:val="right"/>
    </w:pPr>
    <w:r>
      <w:rPr>
        <w:rFonts w:ascii="Arial" w:hAnsi="Arial" w:cs="B Zar" w:hint="cs"/>
        <w:b/>
        <w:bCs/>
        <w:noProof/>
        <w:rtl/>
      </w:rP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5pt;height:10.85pt" o:bullet="t">
        <v:imagedata r:id="rId1" o:title="BD14578_"/>
      </v:shape>
    </w:pict>
  </w:numPicBullet>
  <w:abstractNum w:abstractNumId="0">
    <w:nsid w:val="1B6411F6"/>
    <w:multiLevelType w:val="hybridMultilevel"/>
    <w:tmpl w:val="904C5C70"/>
    <w:lvl w:ilvl="0" w:tplc="0208451C">
      <w:start w:val="1"/>
      <w:numFmt w:val="bullet"/>
      <w:lvlText w:val=""/>
      <w:lvlPicBulletId w:val="0"/>
      <w:lvlJc w:val="left"/>
      <w:pPr>
        <w:ind w:left="74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FF662B"/>
    <w:multiLevelType w:val="hybridMultilevel"/>
    <w:tmpl w:val="317023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34E3750"/>
    <w:multiLevelType w:val="hybridMultilevel"/>
    <w:tmpl w:val="A0A2E116"/>
    <w:lvl w:ilvl="0" w:tplc="F2CAE20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92C57A2"/>
    <w:multiLevelType w:val="hybridMultilevel"/>
    <w:tmpl w:val="4EF2F7C8"/>
    <w:lvl w:ilvl="0" w:tplc="CE6EF220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636B90"/>
    <w:multiLevelType w:val="hybridMultilevel"/>
    <w:tmpl w:val="9D4AB93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5">
    <w:nsid w:val="616F311B"/>
    <w:multiLevelType w:val="hybridMultilevel"/>
    <w:tmpl w:val="FB5466B0"/>
    <w:lvl w:ilvl="0" w:tplc="FCB0777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6">
    <w:nsid w:val="6888650D"/>
    <w:multiLevelType w:val="hybridMultilevel"/>
    <w:tmpl w:val="F6467692"/>
    <w:lvl w:ilvl="0" w:tplc="0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CB"/>
    <w:rsid w:val="000409F4"/>
    <w:rsid w:val="00074283"/>
    <w:rsid w:val="0007483F"/>
    <w:rsid w:val="00076002"/>
    <w:rsid w:val="00077578"/>
    <w:rsid w:val="000922D7"/>
    <w:rsid w:val="000A198C"/>
    <w:rsid w:val="0012072F"/>
    <w:rsid w:val="00136002"/>
    <w:rsid w:val="00193521"/>
    <w:rsid w:val="00196E3D"/>
    <w:rsid w:val="001E2624"/>
    <w:rsid w:val="00251290"/>
    <w:rsid w:val="00253B70"/>
    <w:rsid w:val="002701E3"/>
    <w:rsid w:val="00281B51"/>
    <w:rsid w:val="00294671"/>
    <w:rsid w:val="00296F07"/>
    <w:rsid w:val="002A56F1"/>
    <w:rsid w:val="002D0672"/>
    <w:rsid w:val="0039675B"/>
    <w:rsid w:val="003F275B"/>
    <w:rsid w:val="004279F2"/>
    <w:rsid w:val="00441B2A"/>
    <w:rsid w:val="00452402"/>
    <w:rsid w:val="00490896"/>
    <w:rsid w:val="004E6676"/>
    <w:rsid w:val="00583EB6"/>
    <w:rsid w:val="005E2297"/>
    <w:rsid w:val="006F502C"/>
    <w:rsid w:val="00784BFF"/>
    <w:rsid w:val="007D1C03"/>
    <w:rsid w:val="0084628E"/>
    <w:rsid w:val="008712EA"/>
    <w:rsid w:val="008A5917"/>
    <w:rsid w:val="00925C04"/>
    <w:rsid w:val="0093134A"/>
    <w:rsid w:val="00950796"/>
    <w:rsid w:val="009F6379"/>
    <w:rsid w:val="00A16585"/>
    <w:rsid w:val="00A661AF"/>
    <w:rsid w:val="00A91854"/>
    <w:rsid w:val="00AC0217"/>
    <w:rsid w:val="00AD637E"/>
    <w:rsid w:val="00B321B3"/>
    <w:rsid w:val="00B4142D"/>
    <w:rsid w:val="00B71DE7"/>
    <w:rsid w:val="00B848D8"/>
    <w:rsid w:val="00C03663"/>
    <w:rsid w:val="00C42E34"/>
    <w:rsid w:val="00C654D8"/>
    <w:rsid w:val="00CA6321"/>
    <w:rsid w:val="00CF6DDC"/>
    <w:rsid w:val="00D00E5E"/>
    <w:rsid w:val="00D74892"/>
    <w:rsid w:val="00E75B33"/>
    <w:rsid w:val="00E912BC"/>
    <w:rsid w:val="00E921CB"/>
    <w:rsid w:val="00F830EB"/>
    <w:rsid w:val="00F92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CB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21C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1CB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E9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1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E9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1CB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E92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CB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14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CB"/>
    <w:pPr>
      <w:bidi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21CB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21CB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E9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1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E921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1CB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E921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CB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14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6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9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2015-09-05T08:59:00Z</cp:lastPrinted>
  <dcterms:created xsi:type="dcterms:W3CDTF">2015-08-31T05:48:00Z</dcterms:created>
  <dcterms:modified xsi:type="dcterms:W3CDTF">2015-09-09T08:23:00Z</dcterms:modified>
</cp:coreProperties>
</file>